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3D58" w14:textId="22D3645B" w:rsidR="00E47CF4" w:rsidRDefault="005F33DC" w:rsidP="00E47CF4">
      <w:pPr>
        <w:ind w:left="2136" w:hanging="12"/>
        <w:rPr>
          <w:b/>
          <w:sz w:val="28"/>
        </w:rPr>
      </w:pPr>
      <w:r>
        <w:rPr>
          <w:b/>
          <w:sz w:val="28"/>
        </w:rPr>
        <w:t>2.7</w:t>
      </w:r>
      <w:r>
        <w:rPr>
          <w:b/>
          <w:sz w:val="28"/>
        </w:rPr>
        <w:tab/>
      </w:r>
      <w:r w:rsidR="00C244AF">
        <w:rPr>
          <w:b/>
          <w:sz w:val="28"/>
        </w:rPr>
        <w:t>Tussendoortjes</w:t>
      </w:r>
    </w:p>
    <w:p w14:paraId="1E044DDC" w14:textId="77777777" w:rsidR="00E47CF4" w:rsidRDefault="00E47CF4" w:rsidP="00E47CF4">
      <w:pPr>
        <w:ind w:left="2136" w:hanging="435"/>
        <w:rPr>
          <w:b/>
          <w:sz w:val="28"/>
        </w:rPr>
      </w:pPr>
    </w:p>
    <w:p w14:paraId="0EC45531" w14:textId="77777777" w:rsidR="008B49DC" w:rsidRDefault="008B49DC" w:rsidP="008B49DC">
      <w:pPr>
        <w:ind w:left="2340"/>
        <w:rPr>
          <w:sz w:val="20"/>
        </w:rPr>
      </w:pPr>
      <w:r w:rsidRPr="00EF1452">
        <w:rPr>
          <w:noProof/>
          <w:sz w:val="20"/>
        </w:rPr>
        <w:drawing>
          <wp:inline distT="0" distB="0" distL="0" distR="0" wp14:anchorId="0A9EDD1A" wp14:editId="0B94DD5B">
            <wp:extent cx="2780666" cy="1559885"/>
            <wp:effectExtent l="0" t="0" r="635" b="2540"/>
            <wp:docPr id="2" name="Afbeelding 2" descr="Afbeelding met Dierfiguur, tekening, clipart, tekenfi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Dierfiguur, tekening, clipart, tekenfilm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9595" cy="156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4DF04" w14:textId="77777777" w:rsidR="008B49DC" w:rsidRDefault="008B49DC" w:rsidP="008B49DC">
      <w:pPr>
        <w:ind w:left="2340"/>
        <w:rPr>
          <w:sz w:val="20"/>
        </w:rPr>
      </w:pPr>
    </w:p>
    <w:p w14:paraId="262BB230" w14:textId="3FC7D56A" w:rsidR="00E47CF4" w:rsidRPr="0034621D" w:rsidRDefault="00E47CF4" w:rsidP="00E47CF4">
      <w:pPr>
        <w:ind w:left="2136"/>
        <w:rPr>
          <w:szCs w:val="24"/>
        </w:rPr>
      </w:pPr>
      <w:r w:rsidRPr="0034621D">
        <w:rPr>
          <w:szCs w:val="24"/>
        </w:rPr>
        <w:t>Tussendoortjes zoals snoep en snacks staan niet in de schijf</w:t>
      </w:r>
      <w:r>
        <w:rPr>
          <w:szCs w:val="24"/>
        </w:rPr>
        <w:br/>
      </w:r>
      <w:r w:rsidRPr="0034621D">
        <w:rPr>
          <w:szCs w:val="24"/>
        </w:rPr>
        <w:t>van 5. Z</w:t>
      </w:r>
      <w:r w:rsidR="00D217E3">
        <w:rPr>
          <w:szCs w:val="24"/>
        </w:rPr>
        <w:t xml:space="preserve">e </w:t>
      </w:r>
      <w:r w:rsidRPr="0034621D">
        <w:rPr>
          <w:szCs w:val="24"/>
        </w:rPr>
        <w:t>zijn vaak te vet, te zoet of te zout.</w:t>
      </w:r>
    </w:p>
    <w:p w14:paraId="755F96ED" w14:textId="77777777" w:rsidR="00E47CF4" w:rsidRDefault="00E47CF4" w:rsidP="00E47CF4">
      <w:pPr>
        <w:pStyle w:val="Kop4"/>
        <w:ind w:left="2160"/>
        <w:rPr>
          <w:sz w:val="24"/>
          <w:szCs w:val="24"/>
        </w:rPr>
      </w:pPr>
    </w:p>
    <w:p w14:paraId="6F2E0AD7" w14:textId="77777777" w:rsidR="00E47CF4" w:rsidRPr="0034621D" w:rsidRDefault="00E47CF4" w:rsidP="00E47CF4">
      <w:pPr>
        <w:ind w:left="2127"/>
        <w:rPr>
          <w:szCs w:val="24"/>
        </w:rPr>
      </w:pPr>
      <w:r w:rsidRPr="0034621D">
        <w:rPr>
          <w:b/>
          <w:szCs w:val="24"/>
        </w:rPr>
        <w:t>Vet</w:t>
      </w:r>
    </w:p>
    <w:p w14:paraId="5B9B6FFB" w14:textId="7EFE5317" w:rsidR="00E47CF4" w:rsidRDefault="00E47CF4" w:rsidP="00E47CF4">
      <w:pPr>
        <w:ind w:left="2124" w:hanging="2124"/>
      </w:pPr>
      <w:r w:rsidRPr="00175FE6">
        <w:rPr>
          <w:i/>
          <w:sz w:val="20"/>
        </w:rPr>
        <w:t>Verzadigd vet</w:t>
      </w:r>
      <w:r>
        <w:rPr>
          <w:i/>
          <w:sz w:val="20"/>
        </w:rPr>
        <w:tab/>
      </w:r>
      <w:r w:rsidRPr="0034621D">
        <w:t>Dier</w:t>
      </w:r>
      <w:r w:rsidRPr="007946F6">
        <w:rPr>
          <w:i/>
        </w:rPr>
        <w:t xml:space="preserve">lijk </w:t>
      </w:r>
      <w:r w:rsidRPr="0034621D">
        <w:t xml:space="preserve">vet is hard. Pas als je dat vet heet maakt, wordt het vloeibaar. Laat je het daarna weer afkoelen, dan wordt het weer hard. </w:t>
      </w:r>
      <w:r>
        <w:t>D</w:t>
      </w:r>
      <w:r w:rsidR="002E5B1B">
        <w:t>it</w:t>
      </w:r>
      <w:r>
        <w:t xml:space="preserve"> </w:t>
      </w:r>
      <w:r>
        <w:rPr>
          <w:u w:val="single"/>
        </w:rPr>
        <w:t>verzadigd vet</w:t>
      </w:r>
      <w:r>
        <w:t xml:space="preserve"> verstop</w:t>
      </w:r>
      <w:r w:rsidR="002E5B1B">
        <w:t>t</w:t>
      </w:r>
      <w:r>
        <w:t xml:space="preserve"> de bloedvaten. </w:t>
      </w:r>
      <w:r>
        <w:br/>
      </w:r>
      <w:r w:rsidRPr="00A7140A">
        <w:rPr>
          <w:b/>
          <w:bCs/>
        </w:rPr>
        <w:t>V</w:t>
      </w:r>
      <w:r>
        <w:t xml:space="preserve">erzadigd = </w:t>
      </w:r>
      <w:r w:rsidRPr="00A7140A">
        <w:rPr>
          <w:b/>
          <w:bCs/>
        </w:rPr>
        <w:t>V</w:t>
      </w:r>
      <w:r>
        <w:t>erkeerd</w:t>
      </w:r>
    </w:p>
    <w:p w14:paraId="7523CCB8" w14:textId="49C20AE6" w:rsidR="00E47CF4" w:rsidRPr="00FF52B6" w:rsidRDefault="00E47CF4" w:rsidP="00E47CF4">
      <w:pPr>
        <w:ind w:left="2124" w:firstLine="3"/>
        <w:rPr>
          <w:iCs/>
          <w:szCs w:val="24"/>
        </w:rPr>
      </w:pPr>
      <w:r>
        <w:rPr>
          <w:iCs/>
          <w:szCs w:val="24"/>
        </w:rPr>
        <w:t>In veel fabrieksproducten zit dierlijk vet verstopt</w:t>
      </w:r>
      <w:r w:rsidR="000163C1">
        <w:rPr>
          <w:iCs/>
          <w:szCs w:val="24"/>
        </w:rPr>
        <w:t>. Zo</w:t>
      </w:r>
      <w:r w:rsidR="00001207">
        <w:t xml:space="preserve"> krijg je </w:t>
      </w:r>
      <w:r w:rsidR="000163C1">
        <w:t xml:space="preserve">ongemerkt </w:t>
      </w:r>
      <w:r w:rsidR="00001207">
        <w:t>verzadigd</w:t>
      </w:r>
      <w:r w:rsidR="00DB21EA">
        <w:t xml:space="preserve"> vet</w:t>
      </w:r>
      <w:r w:rsidR="00001207">
        <w:t xml:space="preserve"> binnen via koekjes, chips</w:t>
      </w:r>
      <w:r w:rsidR="00DB21EA">
        <w:t xml:space="preserve">, </w:t>
      </w:r>
      <w:r w:rsidR="00001207">
        <w:t xml:space="preserve">snacks en </w:t>
      </w:r>
      <w:r w:rsidR="00001207" w:rsidRPr="00A8044E">
        <w:t>kant en klaar producten</w:t>
      </w:r>
      <w:r w:rsidR="00DB21EA">
        <w:t>.</w:t>
      </w:r>
    </w:p>
    <w:p w14:paraId="79719531" w14:textId="77777777" w:rsidR="00E47CF4" w:rsidRDefault="00E47CF4" w:rsidP="00E47CF4">
      <w:pPr>
        <w:ind w:left="2127" w:hanging="2127"/>
      </w:pPr>
      <w:r w:rsidRPr="0034621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757DCD" w14:textId="40839E47" w:rsidR="00E47CF4" w:rsidRPr="0034621D" w:rsidRDefault="00E47CF4" w:rsidP="00E47CF4">
      <w:pPr>
        <w:ind w:left="2124" w:hanging="2124"/>
      </w:pPr>
      <w:r>
        <w:rPr>
          <w:i/>
          <w:sz w:val="20"/>
        </w:rPr>
        <w:tab/>
      </w:r>
      <w:r w:rsidRPr="005D3DDA">
        <w:rPr>
          <w:iCs/>
          <w:szCs w:val="24"/>
        </w:rPr>
        <w:t>Uitzondering:</w:t>
      </w:r>
      <w:r>
        <w:rPr>
          <w:iCs/>
          <w:sz w:val="20"/>
        </w:rPr>
        <w:t xml:space="preserve"> </w:t>
      </w:r>
      <w:r>
        <w:rPr>
          <w:iCs/>
          <w:szCs w:val="24"/>
        </w:rPr>
        <w:t>D</w:t>
      </w:r>
      <w:r>
        <w:t xml:space="preserve">ierlijk </w:t>
      </w:r>
      <w:r w:rsidRPr="0034621D">
        <w:t xml:space="preserve">vet uit </w:t>
      </w:r>
      <w:r w:rsidRPr="00175FE6">
        <w:t>vis</w:t>
      </w:r>
      <w:r>
        <w:t xml:space="preserve"> is</w:t>
      </w:r>
      <w:r w:rsidRPr="0034621D">
        <w:t xml:space="preserve"> </w:t>
      </w:r>
      <w:r w:rsidRPr="0034621D">
        <w:rPr>
          <w:u w:val="single"/>
        </w:rPr>
        <w:t>wél</w:t>
      </w:r>
      <w:r w:rsidRPr="0034621D">
        <w:t xml:space="preserve"> gezond voor het lichaam</w:t>
      </w:r>
      <w:r w:rsidR="0076566B">
        <w:t xml:space="preserve">. </w:t>
      </w:r>
      <w:r w:rsidR="00912731">
        <w:t>Dit zijn onverzadigde vetten.</w:t>
      </w:r>
      <w:r w:rsidRPr="0034621D">
        <w:t xml:space="preserve"> </w:t>
      </w:r>
      <w:r w:rsidR="0076566B">
        <w:t>Net als plantaardig vet.</w:t>
      </w:r>
    </w:p>
    <w:p w14:paraId="5767E4D5" w14:textId="77777777" w:rsidR="00E47CF4" w:rsidRPr="0034621D" w:rsidRDefault="00E47CF4" w:rsidP="00E47CF4">
      <w:pPr>
        <w:tabs>
          <w:tab w:val="left" w:pos="2127"/>
        </w:tabs>
        <w:ind w:left="2127"/>
        <w:rPr>
          <w:b/>
        </w:rPr>
      </w:pPr>
    </w:p>
    <w:p w14:paraId="6DB7F622" w14:textId="77777777" w:rsidR="00E47CF4" w:rsidRDefault="00E47CF4" w:rsidP="00E47CF4">
      <w:pPr>
        <w:ind w:left="2126"/>
        <w:rPr>
          <w:rFonts w:eastAsia="Calibri" w:cs="Arial"/>
          <w:b/>
          <w:szCs w:val="24"/>
          <w:lang w:eastAsia="en-US"/>
        </w:rPr>
      </w:pPr>
      <w:r w:rsidRPr="0034621D">
        <w:rPr>
          <w:rFonts w:eastAsia="Calibri" w:cs="Arial"/>
          <w:b/>
          <w:szCs w:val="24"/>
          <w:lang w:eastAsia="en-US"/>
        </w:rPr>
        <w:t>Zoet</w:t>
      </w:r>
    </w:p>
    <w:p w14:paraId="456A64B9" w14:textId="0E020DA5" w:rsidR="00E47CF4" w:rsidRPr="00DA1D52" w:rsidRDefault="00E47CF4" w:rsidP="00E47CF4">
      <w:pPr>
        <w:spacing w:after="160" w:line="259" w:lineRule="auto"/>
        <w:ind w:left="2127" w:hanging="2127"/>
        <w:rPr>
          <w:rFonts w:eastAsia="Calibri" w:cs="Arial"/>
          <w:szCs w:val="24"/>
          <w:lang w:eastAsia="en-US"/>
        </w:rPr>
      </w:pPr>
      <w:r w:rsidRPr="00361C73">
        <w:rPr>
          <w:rFonts w:eastAsia="Calibri" w:cs="Arial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BA8E733" wp14:editId="4D35E512">
            <wp:simplePos x="0" y="0"/>
            <wp:positionH relativeFrom="margin">
              <wp:posOffset>4953000</wp:posOffset>
            </wp:positionH>
            <wp:positionV relativeFrom="paragraph">
              <wp:posOffset>7620</wp:posOffset>
            </wp:positionV>
            <wp:extent cx="868680" cy="969645"/>
            <wp:effectExtent l="0" t="0" r="7620" b="1905"/>
            <wp:wrapSquare wrapText="bothSides"/>
            <wp:docPr id="15" name="Afbeelding 15" descr="C:\Users\m.lips.CLUSIUS.001\AppData\Local\Microsoft\Windows\Temporary Internet Files\Content.IE5\L965BBQS\MC900290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lips.CLUSIUS.001\AppData\Local\Microsoft\Windows\Temporary Internet Files\Content.IE5\L965BBQS\MC9002902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21D">
        <w:rPr>
          <w:rFonts w:eastAsia="Calibri" w:cs="Arial"/>
          <w:i/>
          <w:sz w:val="20"/>
          <w:lang w:eastAsia="en-US"/>
        </w:rPr>
        <w:t>Suiker</w:t>
      </w:r>
      <w:r w:rsidRPr="0034621D">
        <w:rPr>
          <w:rFonts w:eastAsia="Calibri" w:cs="Arial"/>
          <w:i/>
          <w:sz w:val="20"/>
          <w:lang w:eastAsia="en-US"/>
        </w:rPr>
        <w:tab/>
      </w:r>
      <w:r w:rsidR="009E2E73">
        <w:rPr>
          <w:rFonts w:eastAsia="Calibri" w:cs="Arial"/>
          <w:iCs/>
          <w:szCs w:val="24"/>
          <w:lang w:eastAsia="en-US"/>
        </w:rPr>
        <w:t>Dat t</w:t>
      </w:r>
      <w:r w:rsidRPr="0034621D">
        <w:rPr>
          <w:rFonts w:eastAsia="Calibri" w:cs="Arial"/>
          <w:szCs w:val="24"/>
          <w:lang w:eastAsia="en-US"/>
        </w:rPr>
        <w:t xml:space="preserve">ussendoortjes vaak veel </w:t>
      </w:r>
      <w:r>
        <w:rPr>
          <w:rFonts w:eastAsia="Calibri" w:cs="Arial"/>
          <w:szCs w:val="24"/>
          <w:lang w:eastAsia="en-US"/>
        </w:rPr>
        <w:t>kcal</w:t>
      </w:r>
      <w:r w:rsidR="009E2E73">
        <w:rPr>
          <w:rFonts w:eastAsia="Calibri" w:cs="Arial"/>
          <w:szCs w:val="24"/>
          <w:lang w:eastAsia="en-US"/>
        </w:rPr>
        <w:t xml:space="preserve"> bevatten</w:t>
      </w:r>
      <w:r w:rsidR="0076566B">
        <w:rPr>
          <w:rFonts w:eastAsia="Calibri" w:cs="Arial"/>
          <w:szCs w:val="24"/>
          <w:lang w:eastAsia="en-US"/>
        </w:rPr>
        <w:t>,</w:t>
      </w:r>
      <w:r w:rsidR="009E2E73">
        <w:rPr>
          <w:rFonts w:eastAsia="Calibri" w:cs="Arial"/>
          <w:szCs w:val="24"/>
          <w:lang w:eastAsia="en-US"/>
        </w:rPr>
        <w:t xml:space="preserve"> komt </w:t>
      </w:r>
      <w:r w:rsidR="00670B33">
        <w:rPr>
          <w:rFonts w:eastAsia="Calibri" w:cs="Arial"/>
          <w:szCs w:val="24"/>
          <w:lang w:eastAsia="en-US"/>
        </w:rPr>
        <w:t>door</w:t>
      </w:r>
      <w:r>
        <w:rPr>
          <w:rFonts w:eastAsia="Calibri" w:cs="Arial"/>
          <w:szCs w:val="24"/>
          <w:lang w:eastAsia="en-US"/>
        </w:rPr>
        <w:t xml:space="preserve"> vet</w:t>
      </w:r>
      <w:r w:rsidR="00670B33">
        <w:rPr>
          <w:rFonts w:eastAsia="Calibri" w:cs="Arial"/>
          <w:szCs w:val="24"/>
          <w:lang w:eastAsia="en-US"/>
        </w:rPr>
        <w:t xml:space="preserve"> en</w:t>
      </w:r>
      <w:r>
        <w:rPr>
          <w:rFonts w:eastAsia="Calibri" w:cs="Arial"/>
          <w:szCs w:val="24"/>
          <w:lang w:eastAsia="en-US"/>
        </w:rPr>
        <w:t xml:space="preserve"> suiker. </w:t>
      </w:r>
    </w:p>
    <w:p w14:paraId="1DA6D61D" w14:textId="65D3F3A6" w:rsidR="00E47CF4" w:rsidRDefault="00E47CF4" w:rsidP="00E47CF4">
      <w:pPr>
        <w:ind w:left="2126" w:hanging="2126"/>
        <w:rPr>
          <w:rFonts w:eastAsia="Calibri" w:cs="Arial"/>
          <w:szCs w:val="24"/>
          <w:lang w:eastAsia="en-US"/>
        </w:rPr>
      </w:pPr>
      <w:r w:rsidRPr="0034621D">
        <w:rPr>
          <w:rFonts w:eastAsia="Calibri" w:cs="Arial"/>
          <w:i/>
          <w:sz w:val="20"/>
          <w:lang w:eastAsia="en-US"/>
        </w:rPr>
        <w:t>Energie</w:t>
      </w:r>
      <w:r>
        <w:rPr>
          <w:rFonts w:eastAsia="Calibri" w:cs="Arial"/>
          <w:i/>
          <w:sz w:val="20"/>
          <w:lang w:eastAsia="en-US"/>
        </w:rPr>
        <w:t xml:space="preserve"> kcal</w:t>
      </w:r>
      <w:r w:rsidRPr="0034621D">
        <w:rPr>
          <w:rFonts w:eastAsia="Calibri" w:cs="Arial"/>
          <w:szCs w:val="24"/>
          <w:lang w:eastAsia="en-US"/>
        </w:rPr>
        <w:tab/>
      </w:r>
      <w:r>
        <w:rPr>
          <w:rFonts w:eastAsia="Calibri" w:cs="Arial"/>
          <w:szCs w:val="24"/>
          <w:lang w:eastAsia="en-US"/>
        </w:rPr>
        <w:t xml:space="preserve">Suiker </w:t>
      </w:r>
      <w:r w:rsidR="00670B33">
        <w:rPr>
          <w:rFonts w:eastAsia="Calibri" w:cs="Arial"/>
          <w:szCs w:val="24"/>
          <w:lang w:eastAsia="en-US"/>
        </w:rPr>
        <w:t>smaakt</w:t>
      </w:r>
      <w:r>
        <w:rPr>
          <w:rFonts w:eastAsia="Calibri" w:cs="Arial"/>
          <w:szCs w:val="24"/>
          <w:lang w:eastAsia="en-US"/>
        </w:rPr>
        <w:t xml:space="preserve"> zoet: het smaakt naar meer. </w:t>
      </w:r>
      <w:r w:rsidR="001D0F23">
        <w:rPr>
          <w:rFonts w:eastAsia="Calibri" w:cs="Arial"/>
          <w:szCs w:val="24"/>
          <w:lang w:eastAsia="en-US"/>
        </w:rPr>
        <w:t>S</w:t>
      </w:r>
      <w:r>
        <w:rPr>
          <w:rFonts w:eastAsia="Calibri" w:cs="Arial"/>
          <w:szCs w:val="24"/>
          <w:lang w:eastAsia="en-US"/>
        </w:rPr>
        <w:t>uiker</w:t>
      </w:r>
      <w:r w:rsidRPr="0034621D">
        <w:rPr>
          <w:rFonts w:eastAsia="Calibri" w:cs="Arial"/>
          <w:szCs w:val="24"/>
          <w:lang w:eastAsia="en-US"/>
        </w:rPr>
        <w:t xml:space="preserve"> </w:t>
      </w:r>
      <w:r w:rsidR="00DD00C1">
        <w:rPr>
          <w:rFonts w:eastAsia="Calibri" w:cs="Arial"/>
          <w:szCs w:val="24"/>
          <w:lang w:eastAsia="en-US"/>
        </w:rPr>
        <w:t xml:space="preserve">komt </w:t>
      </w:r>
      <w:r w:rsidRPr="0034621D">
        <w:rPr>
          <w:rFonts w:eastAsia="Calibri" w:cs="Arial"/>
          <w:szCs w:val="24"/>
          <w:lang w:eastAsia="en-US"/>
        </w:rPr>
        <w:t>binnen een paar minuten in je bloed en geeft brandstof voor je spieren</w:t>
      </w:r>
      <w:r w:rsidR="001D0F23">
        <w:rPr>
          <w:rFonts w:eastAsia="Calibri" w:cs="Arial"/>
          <w:szCs w:val="24"/>
          <w:lang w:eastAsia="en-US"/>
        </w:rPr>
        <w:t>.</w:t>
      </w:r>
      <w:r w:rsidRPr="0034621D">
        <w:rPr>
          <w:rFonts w:eastAsia="Calibri" w:cs="Arial"/>
          <w:szCs w:val="24"/>
          <w:lang w:eastAsia="en-US"/>
        </w:rPr>
        <w:t xml:space="preserve"> </w:t>
      </w:r>
      <w:r w:rsidR="00DD00C1">
        <w:rPr>
          <w:rFonts w:eastAsia="Calibri" w:cs="Arial"/>
          <w:szCs w:val="24"/>
          <w:lang w:eastAsia="en-US"/>
        </w:rPr>
        <w:t>A</w:t>
      </w:r>
      <w:r w:rsidRPr="0034621D">
        <w:rPr>
          <w:rFonts w:eastAsia="Calibri" w:cs="Arial"/>
          <w:szCs w:val="24"/>
          <w:lang w:eastAsia="en-US"/>
        </w:rPr>
        <w:t>ls</w:t>
      </w:r>
      <w:r w:rsidR="000A5BE5">
        <w:rPr>
          <w:rFonts w:eastAsia="Calibri" w:cs="Arial"/>
          <w:szCs w:val="24"/>
          <w:lang w:eastAsia="en-US"/>
        </w:rPr>
        <w:t xml:space="preserve"> je</w:t>
      </w:r>
      <w:r w:rsidR="00DD00C1">
        <w:rPr>
          <w:rFonts w:eastAsia="Calibri" w:cs="Arial"/>
          <w:szCs w:val="24"/>
          <w:lang w:eastAsia="en-US"/>
        </w:rPr>
        <w:t xml:space="preserve"> suiker</w:t>
      </w:r>
      <w:r w:rsidRPr="0034621D">
        <w:rPr>
          <w:rFonts w:eastAsia="Calibri" w:cs="Arial"/>
          <w:szCs w:val="24"/>
          <w:lang w:eastAsia="en-US"/>
        </w:rPr>
        <w:t xml:space="preserve"> niet direct gebruikt</w:t>
      </w:r>
      <w:r w:rsidR="005F3861">
        <w:rPr>
          <w:rFonts w:eastAsia="Calibri" w:cs="Arial"/>
          <w:szCs w:val="24"/>
          <w:lang w:eastAsia="en-US"/>
        </w:rPr>
        <w:t xml:space="preserve"> als brandstof</w:t>
      </w:r>
      <w:r w:rsidRPr="0034621D">
        <w:rPr>
          <w:rFonts w:eastAsia="Calibri" w:cs="Arial"/>
          <w:szCs w:val="24"/>
          <w:lang w:eastAsia="en-US"/>
        </w:rPr>
        <w:t>, wordt het al snel</w:t>
      </w:r>
      <w:r w:rsidR="000A5BE5">
        <w:rPr>
          <w:rFonts w:eastAsia="Calibri" w:cs="Arial"/>
          <w:szCs w:val="24"/>
          <w:lang w:eastAsia="en-US"/>
        </w:rPr>
        <w:t xml:space="preserve"> omgezet</w:t>
      </w:r>
      <w:r w:rsidRPr="0034621D">
        <w:rPr>
          <w:rFonts w:eastAsia="Calibri" w:cs="Arial"/>
          <w:szCs w:val="24"/>
          <w:lang w:eastAsia="en-US"/>
        </w:rPr>
        <w:t xml:space="preserve"> in </w:t>
      </w:r>
      <w:r>
        <w:rPr>
          <w:rFonts w:eastAsia="Calibri" w:cs="Arial"/>
          <w:szCs w:val="24"/>
          <w:lang w:eastAsia="en-US"/>
        </w:rPr>
        <w:t>lichaams</w:t>
      </w:r>
      <w:r w:rsidRPr="0034621D">
        <w:rPr>
          <w:rFonts w:eastAsia="Calibri" w:cs="Arial"/>
          <w:szCs w:val="24"/>
          <w:lang w:eastAsia="en-US"/>
        </w:rPr>
        <w:t xml:space="preserve">vet. </w:t>
      </w:r>
    </w:p>
    <w:p w14:paraId="2470E643" w14:textId="77777777" w:rsidR="00E47CF4" w:rsidRPr="0034621D" w:rsidRDefault="00E47CF4" w:rsidP="00E47CF4">
      <w:pPr>
        <w:rPr>
          <w:rFonts w:eastAsia="Calibri" w:cs="Arial"/>
          <w:szCs w:val="24"/>
          <w:lang w:eastAsia="en-US"/>
        </w:rPr>
      </w:pPr>
    </w:p>
    <w:p w14:paraId="1A3E5602" w14:textId="3E7CE8F2" w:rsidR="00E47CF4" w:rsidRDefault="00E47CF4" w:rsidP="00E47CF4">
      <w:pPr>
        <w:ind w:left="2127" w:hanging="2127"/>
        <w:rPr>
          <w:rFonts w:eastAsia="Calibri" w:cs="Arial"/>
          <w:szCs w:val="24"/>
          <w:lang w:eastAsia="en-US"/>
        </w:rPr>
      </w:pPr>
      <w:r w:rsidRPr="0034621D">
        <w:rPr>
          <w:rFonts w:eastAsia="Calibri" w:cs="Arial"/>
          <w:i/>
          <w:sz w:val="20"/>
          <w:lang w:eastAsia="en-US"/>
        </w:rPr>
        <w:tab/>
      </w:r>
      <w:r>
        <w:rPr>
          <w:rFonts w:eastAsia="Calibri" w:cs="Arial"/>
          <w:szCs w:val="24"/>
          <w:lang w:eastAsia="en-US"/>
        </w:rPr>
        <w:t xml:space="preserve">Als </w:t>
      </w:r>
      <w:r w:rsidR="000A5BE5">
        <w:rPr>
          <w:rFonts w:eastAsia="Calibri" w:cs="Arial"/>
          <w:szCs w:val="24"/>
          <w:lang w:eastAsia="en-US"/>
        </w:rPr>
        <w:t xml:space="preserve">je </w:t>
      </w:r>
      <w:r>
        <w:rPr>
          <w:rFonts w:eastAsia="Calibri" w:cs="Arial"/>
          <w:szCs w:val="24"/>
          <w:lang w:eastAsia="en-US"/>
        </w:rPr>
        <w:t xml:space="preserve">behoefte hebt aan </w:t>
      </w:r>
      <w:r w:rsidR="00C02516">
        <w:rPr>
          <w:rFonts w:eastAsia="Calibri" w:cs="Arial"/>
          <w:szCs w:val="24"/>
          <w:lang w:eastAsia="en-US"/>
        </w:rPr>
        <w:t>energie</w:t>
      </w:r>
      <w:r>
        <w:rPr>
          <w:rFonts w:eastAsia="Calibri" w:cs="Arial"/>
          <w:szCs w:val="24"/>
          <w:lang w:eastAsia="en-US"/>
        </w:rPr>
        <w:t xml:space="preserve"> kun je </w:t>
      </w:r>
      <w:r w:rsidRPr="0034621D">
        <w:rPr>
          <w:rFonts w:eastAsia="Calibri" w:cs="Arial"/>
          <w:szCs w:val="24"/>
          <w:lang w:eastAsia="en-US"/>
        </w:rPr>
        <w:t xml:space="preserve">daarom </w:t>
      </w:r>
      <w:r>
        <w:rPr>
          <w:rFonts w:eastAsia="Calibri" w:cs="Arial"/>
          <w:szCs w:val="24"/>
          <w:lang w:eastAsia="en-US"/>
        </w:rPr>
        <w:t>beter een tussendoortje uit de schijf van 5 nemen</w:t>
      </w:r>
      <w:r w:rsidR="000A5BE5">
        <w:rPr>
          <w:rFonts w:eastAsia="Calibri" w:cs="Arial"/>
          <w:szCs w:val="24"/>
          <w:lang w:eastAsia="en-US"/>
        </w:rPr>
        <w:t>, zoals fruit</w:t>
      </w:r>
      <w:r>
        <w:rPr>
          <w:rFonts w:eastAsia="Calibri" w:cs="Arial"/>
          <w:szCs w:val="24"/>
          <w:lang w:eastAsia="en-US"/>
        </w:rPr>
        <w:t xml:space="preserve">. </w:t>
      </w:r>
    </w:p>
    <w:p w14:paraId="2A0EA21A" w14:textId="77777777" w:rsidR="00E47CF4" w:rsidRPr="0034621D" w:rsidRDefault="00E47CF4" w:rsidP="00E47CF4">
      <w:pPr>
        <w:keepNext/>
        <w:ind w:left="2160" w:hanging="540"/>
        <w:outlineLvl w:val="6"/>
        <w:rPr>
          <w:rFonts w:cs="Arial"/>
          <w:b/>
          <w:szCs w:val="24"/>
        </w:rPr>
      </w:pPr>
    </w:p>
    <w:p w14:paraId="0E6D9A43" w14:textId="45802E77" w:rsidR="00E47CF4" w:rsidRPr="0034621D" w:rsidRDefault="00E47CF4" w:rsidP="00E47CF4">
      <w:pPr>
        <w:ind w:left="2160" w:hanging="2160"/>
        <w:rPr>
          <w:rFonts w:eastAsia="Calibri" w:cs="Arial"/>
          <w:szCs w:val="24"/>
          <w:lang w:eastAsia="en-US"/>
        </w:rPr>
      </w:pPr>
      <w:r w:rsidRPr="0034621D">
        <w:rPr>
          <w:i/>
          <w:sz w:val="20"/>
        </w:rPr>
        <w:t>Ongezoet</w:t>
      </w:r>
      <w:r w:rsidRPr="0034621D">
        <w:rPr>
          <w:i/>
          <w:szCs w:val="24"/>
        </w:rPr>
        <w:tab/>
      </w:r>
      <w:r w:rsidRPr="0034621D">
        <w:rPr>
          <w:szCs w:val="24"/>
        </w:rPr>
        <w:t xml:space="preserve">Soms staat er op een product </w:t>
      </w:r>
      <w:r>
        <w:rPr>
          <w:szCs w:val="24"/>
        </w:rPr>
        <w:t>“</w:t>
      </w:r>
      <w:r w:rsidRPr="0034621D">
        <w:rPr>
          <w:szCs w:val="24"/>
        </w:rPr>
        <w:t>ongezoet</w:t>
      </w:r>
      <w:r>
        <w:rPr>
          <w:szCs w:val="24"/>
        </w:rPr>
        <w:t>”</w:t>
      </w:r>
      <w:r w:rsidRPr="0034621D">
        <w:rPr>
          <w:szCs w:val="24"/>
        </w:rPr>
        <w:t xml:space="preserve">. Zo’n product kan dan </w:t>
      </w:r>
      <w:r w:rsidRPr="007946F6">
        <w:rPr>
          <w:szCs w:val="24"/>
          <w:u w:val="single"/>
        </w:rPr>
        <w:t>wel</w:t>
      </w:r>
      <w:r w:rsidRPr="0034621D">
        <w:rPr>
          <w:szCs w:val="24"/>
        </w:rPr>
        <w:t xml:space="preserve"> </w:t>
      </w:r>
      <w:r w:rsidR="009213A4">
        <w:rPr>
          <w:szCs w:val="24"/>
        </w:rPr>
        <w:t xml:space="preserve">al </w:t>
      </w:r>
      <w:r w:rsidRPr="0034621D">
        <w:rPr>
          <w:szCs w:val="24"/>
        </w:rPr>
        <w:t>suiker</w:t>
      </w:r>
      <w:r w:rsidR="009213A4">
        <w:rPr>
          <w:szCs w:val="24"/>
        </w:rPr>
        <w:t xml:space="preserve"> van nature</w:t>
      </w:r>
      <w:r w:rsidRPr="0034621D">
        <w:rPr>
          <w:szCs w:val="24"/>
        </w:rPr>
        <w:t xml:space="preserve"> bevatten</w:t>
      </w:r>
      <w:r w:rsidR="009213A4">
        <w:rPr>
          <w:szCs w:val="24"/>
        </w:rPr>
        <w:t xml:space="preserve">. </w:t>
      </w:r>
      <w:r>
        <w:rPr>
          <w:szCs w:val="24"/>
        </w:rPr>
        <w:t>Bijvoorbeeld vruchtensuiker in appelsap.</w:t>
      </w:r>
      <w:r>
        <w:rPr>
          <w:rFonts w:eastAsia="Calibri" w:cs="Arial"/>
          <w:szCs w:val="24"/>
          <w:lang w:eastAsia="en-US"/>
        </w:rPr>
        <w:t xml:space="preserve"> </w:t>
      </w:r>
      <w:r w:rsidRPr="0034621D">
        <w:rPr>
          <w:szCs w:val="24"/>
        </w:rPr>
        <w:t xml:space="preserve">De fabrikant heeft </w:t>
      </w:r>
      <w:r>
        <w:rPr>
          <w:szCs w:val="24"/>
        </w:rPr>
        <w:t>daar</w:t>
      </w:r>
      <w:r w:rsidRPr="0034621D">
        <w:rPr>
          <w:szCs w:val="24"/>
        </w:rPr>
        <w:t xml:space="preserve"> </w:t>
      </w:r>
      <w:r w:rsidRPr="001C20E7">
        <w:rPr>
          <w:szCs w:val="24"/>
          <w:u w:val="single"/>
        </w:rPr>
        <w:t>geen extra suiker</w:t>
      </w:r>
      <w:r w:rsidRPr="0034621D">
        <w:rPr>
          <w:szCs w:val="24"/>
        </w:rPr>
        <w:t xml:space="preserve"> aan </w:t>
      </w:r>
      <w:r w:rsidRPr="001C20E7">
        <w:rPr>
          <w:szCs w:val="24"/>
        </w:rPr>
        <w:t>toegevoegd</w:t>
      </w:r>
      <w:r w:rsidRPr="0034621D">
        <w:rPr>
          <w:szCs w:val="24"/>
        </w:rPr>
        <w:t>.</w:t>
      </w:r>
      <w:r w:rsidRPr="0034621D">
        <w:rPr>
          <w:rFonts w:eastAsia="Calibri" w:cs="Arial"/>
          <w:szCs w:val="24"/>
          <w:lang w:eastAsia="en-US"/>
        </w:rPr>
        <w:tab/>
      </w:r>
      <w:r w:rsidRPr="0034621D">
        <w:rPr>
          <w:rFonts w:eastAsia="Calibri" w:cs="Arial"/>
          <w:szCs w:val="24"/>
          <w:lang w:eastAsia="en-US"/>
        </w:rPr>
        <w:tab/>
      </w:r>
      <w:r w:rsidRPr="0034621D">
        <w:rPr>
          <w:rFonts w:eastAsia="Calibri" w:cs="Arial"/>
          <w:szCs w:val="24"/>
          <w:lang w:eastAsia="en-US"/>
        </w:rPr>
        <w:tab/>
      </w:r>
      <w:r w:rsidRPr="0034621D">
        <w:rPr>
          <w:rFonts w:eastAsia="Calibri" w:cs="Arial"/>
          <w:szCs w:val="24"/>
          <w:lang w:eastAsia="en-US"/>
        </w:rPr>
        <w:tab/>
      </w:r>
      <w:r w:rsidRPr="0034621D">
        <w:rPr>
          <w:rFonts w:eastAsia="Calibri" w:cs="Arial"/>
          <w:szCs w:val="24"/>
          <w:lang w:eastAsia="en-US"/>
        </w:rPr>
        <w:tab/>
      </w:r>
    </w:p>
    <w:p w14:paraId="1DC3B583" w14:textId="77777777" w:rsidR="00E47CF4" w:rsidRPr="0034621D" w:rsidRDefault="00E47CF4" w:rsidP="00E47CF4">
      <w:pPr>
        <w:ind w:left="2160"/>
        <w:rPr>
          <w:sz w:val="22"/>
          <w:szCs w:val="24"/>
        </w:rPr>
      </w:pPr>
    </w:p>
    <w:p w14:paraId="78172CC4" w14:textId="0B334306" w:rsidR="00E47CF4" w:rsidRPr="0034621D" w:rsidRDefault="00E47CF4" w:rsidP="00E47CF4">
      <w:pPr>
        <w:keepNext/>
        <w:ind w:left="2124" w:hanging="2124"/>
        <w:outlineLvl w:val="6"/>
        <w:rPr>
          <w:rFonts w:cs="Arial"/>
          <w:szCs w:val="27"/>
        </w:rPr>
      </w:pPr>
      <w:r>
        <w:rPr>
          <w:rFonts w:cs="Arial"/>
          <w:i/>
          <w:sz w:val="22"/>
          <w:szCs w:val="22"/>
        </w:rPr>
        <w:t>Light</w:t>
      </w:r>
      <w:r>
        <w:rPr>
          <w:rFonts w:cs="Arial"/>
          <w:i/>
          <w:sz w:val="22"/>
          <w:szCs w:val="22"/>
        </w:rPr>
        <w:tab/>
      </w:r>
      <w:r w:rsidRPr="001C20E7">
        <w:rPr>
          <w:rFonts w:cs="Arial"/>
          <w:szCs w:val="24"/>
        </w:rPr>
        <w:t>De</w:t>
      </w:r>
      <w:r>
        <w:rPr>
          <w:rFonts w:cs="Arial"/>
          <w:szCs w:val="27"/>
        </w:rPr>
        <w:t xml:space="preserve"> term </w:t>
      </w:r>
      <w:r w:rsidR="006829F8">
        <w:rPr>
          <w:rFonts w:cs="Arial"/>
          <w:szCs w:val="27"/>
        </w:rPr>
        <w:t>‘l</w:t>
      </w:r>
      <w:r>
        <w:rPr>
          <w:rFonts w:cs="Arial"/>
          <w:szCs w:val="27"/>
        </w:rPr>
        <w:t>ight</w:t>
      </w:r>
      <w:r w:rsidR="006829F8">
        <w:rPr>
          <w:rFonts w:cs="Arial"/>
          <w:szCs w:val="27"/>
        </w:rPr>
        <w:t>’</w:t>
      </w:r>
      <w:r>
        <w:rPr>
          <w:rFonts w:cs="Arial"/>
          <w:szCs w:val="27"/>
        </w:rPr>
        <w:t xml:space="preserve"> slaat in</w:t>
      </w:r>
      <w:r w:rsidRPr="0034621D">
        <w:rPr>
          <w:rFonts w:cs="Arial"/>
          <w:szCs w:val="27"/>
        </w:rPr>
        <w:t xml:space="preserve"> het ene geval </w:t>
      </w:r>
      <w:r>
        <w:rPr>
          <w:rFonts w:cs="Arial"/>
          <w:szCs w:val="27"/>
        </w:rPr>
        <w:t xml:space="preserve">op </w:t>
      </w:r>
      <w:r w:rsidR="006829F8">
        <w:rPr>
          <w:rFonts w:cs="Arial"/>
          <w:szCs w:val="27"/>
        </w:rPr>
        <w:t>‘</w:t>
      </w:r>
      <w:r>
        <w:rPr>
          <w:rFonts w:cs="Arial"/>
          <w:szCs w:val="27"/>
        </w:rPr>
        <w:t>minder suiker</w:t>
      </w:r>
      <w:r w:rsidR="006829F8">
        <w:rPr>
          <w:rFonts w:cs="Arial"/>
          <w:szCs w:val="27"/>
        </w:rPr>
        <w:t>’</w:t>
      </w:r>
      <w:r>
        <w:rPr>
          <w:rFonts w:cs="Arial"/>
          <w:szCs w:val="27"/>
        </w:rPr>
        <w:t xml:space="preserve"> en</w:t>
      </w:r>
      <w:r w:rsidRPr="0034621D">
        <w:rPr>
          <w:rFonts w:cs="Arial"/>
          <w:szCs w:val="27"/>
        </w:rPr>
        <w:t xml:space="preserve"> in het andere geval </w:t>
      </w:r>
      <w:r>
        <w:rPr>
          <w:rFonts w:cs="Arial"/>
          <w:szCs w:val="27"/>
        </w:rPr>
        <w:t>op</w:t>
      </w:r>
      <w:r w:rsidRPr="0034621D">
        <w:rPr>
          <w:rFonts w:cs="Arial"/>
          <w:szCs w:val="27"/>
        </w:rPr>
        <w:t xml:space="preserve"> </w:t>
      </w:r>
      <w:r w:rsidR="006829F8">
        <w:rPr>
          <w:rFonts w:cs="Arial"/>
          <w:szCs w:val="27"/>
        </w:rPr>
        <w:t>‘</w:t>
      </w:r>
      <w:r w:rsidRPr="0034621D">
        <w:rPr>
          <w:rFonts w:cs="Arial"/>
          <w:szCs w:val="27"/>
        </w:rPr>
        <w:t>minder vet</w:t>
      </w:r>
      <w:r w:rsidR="006829F8">
        <w:rPr>
          <w:rFonts w:cs="Arial"/>
          <w:szCs w:val="27"/>
        </w:rPr>
        <w:t>’</w:t>
      </w:r>
      <w:r>
        <w:rPr>
          <w:rFonts w:cs="Arial"/>
          <w:szCs w:val="27"/>
        </w:rPr>
        <w:t xml:space="preserve"> in het product</w:t>
      </w:r>
      <w:r w:rsidRPr="0034621D">
        <w:rPr>
          <w:rFonts w:cs="Arial"/>
          <w:szCs w:val="27"/>
        </w:rPr>
        <w:t>.</w:t>
      </w:r>
      <w:r>
        <w:rPr>
          <w:rFonts w:cs="Arial"/>
          <w:szCs w:val="27"/>
        </w:rPr>
        <w:t xml:space="preserve"> Het betekent niet</w:t>
      </w:r>
      <w:r w:rsidR="00E130ED">
        <w:rPr>
          <w:rFonts w:cs="Arial"/>
          <w:szCs w:val="27"/>
        </w:rPr>
        <w:t xml:space="preserve"> altijd</w:t>
      </w:r>
      <w:r>
        <w:rPr>
          <w:rFonts w:cs="Arial"/>
          <w:szCs w:val="27"/>
        </w:rPr>
        <w:t xml:space="preserve"> dat het product in totaal minder kcal bevat. </w:t>
      </w:r>
      <w:r w:rsidR="006829F8">
        <w:rPr>
          <w:rFonts w:cs="Arial"/>
          <w:szCs w:val="27"/>
        </w:rPr>
        <w:t>De term ‘light’</w:t>
      </w:r>
      <w:r>
        <w:rPr>
          <w:rFonts w:cs="Arial"/>
          <w:szCs w:val="27"/>
        </w:rPr>
        <w:t xml:space="preserve"> </w:t>
      </w:r>
      <w:r>
        <w:rPr>
          <w:rFonts w:cs="Arial"/>
          <w:szCs w:val="27"/>
        </w:rPr>
        <w:lastRenderedPageBreak/>
        <w:t>kan dus misleidend zijn</w:t>
      </w:r>
      <w:r w:rsidR="00E130ED">
        <w:rPr>
          <w:rFonts w:cs="Arial"/>
          <w:szCs w:val="27"/>
        </w:rPr>
        <w:t>,</w:t>
      </w:r>
      <w:r>
        <w:rPr>
          <w:rFonts w:cs="Arial"/>
          <w:szCs w:val="27"/>
        </w:rPr>
        <w:t xml:space="preserve"> omdat er toch nog ongezonde stoffen in kunnen zitten.</w:t>
      </w:r>
    </w:p>
    <w:p w14:paraId="2C1D54AA" w14:textId="77777777" w:rsidR="00E47CF4" w:rsidRDefault="00E47CF4" w:rsidP="00E47CF4">
      <w:pPr>
        <w:keepNext/>
        <w:ind w:left="2124"/>
        <w:outlineLvl w:val="6"/>
        <w:rPr>
          <w:rFonts w:ascii="Trebuchet MS" w:hAnsi="Trebuchet MS" w:cs="Arial"/>
          <w:color w:val="000000"/>
          <w:szCs w:val="27"/>
        </w:rPr>
      </w:pPr>
    </w:p>
    <w:p w14:paraId="7C45C22A" w14:textId="77777777" w:rsidR="00E47CF4" w:rsidRPr="0034621D" w:rsidRDefault="00E47CF4" w:rsidP="00E47CF4">
      <w:pPr>
        <w:keepNext/>
        <w:ind w:left="2160" w:hanging="33"/>
        <w:outlineLvl w:val="0"/>
        <w:rPr>
          <w:rFonts w:cs="Arial"/>
          <w:b/>
          <w:bCs/>
          <w:szCs w:val="24"/>
        </w:rPr>
      </w:pPr>
      <w:r w:rsidRPr="0034621D">
        <w:rPr>
          <w:rFonts w:cs="Arial"/>
          <w:b/>
          <w:bCs/>
          <w:szCs w:val="24"/>
        </w:rPr>
        <w:t>Zout</w:t>
      </w:r>
    </w:p>
    <w:p w14:paraId="1E537C47" w14:textId="27C875A3" w:rsidR="00E47CF4" w:rsidRPr="005B3374" w:rsidRDefault="00E47CF4" w:rsidP="00782980">
      <w:pPr>
        <w:ind w:left="2136" w:hanging="2136"/>
        <w:rPr>
          <w:szCs w:val="24"/>
        </w:rPr>
      </w:pPr>
      <w:r w:rsidRPr="0034621D"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50FFA6A" wp14:editId="0106B04B">
            <wp:simplePos x="0" y="0"/>
            <wp:positionH relativeFrom="column">
              <wp:posOffset>5142865</wp:posOffset>
            </wp:positionH>
            <wp:positionV relativeFrom="paragraph">
              <wp:posOffset>5715</wp:posOffset>
            </wp:positionV>
            <wp:extent cx="828675" cy="958850"/>
            <wp:effectExtent l="0" t="0" r="9525" b="0"/>
            <wp:wrapSquare wrapText="bothSides"/>
            <wp:docPr id="16" name="Afbeelding 16" descr="C:\Users\m.lips.CLUSIUS.001\AppData\Local\Microsoft\Windows\Temporary Internet Files\Content.IE5\69F2N0HX\MC9003490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.lips.CLUSIUS.001\AppData\Local\Microsoft\Windows\Temporary Internet Files\Content.IE5\69F2N0HX\MC90034901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21D">
        <w:rPr>
          <w:rFonts w:cs="Arial"/>
          <w:i/>
          <w:sz w:val="20"/>
        </w:rPr>
        <w:t>Natriumchloride</w:t>
      </w:r>
      <w:r w:rsidRPr="0034621D">
        <w:rPr>
          <w:rFonts w:cs="Arial"/>
          <w:i/>
          <w:szCs w:val="24"/>
        </w:rPr>
        <w:tab/>
      </w:r>
      <w:r w:rsidRPr="005B3374">
        <w:t xml:space="preserve">Het mineraal </w:t>
      </w:r>
      <w:r w:rsidRPr="00602B6A">
        <w:rPr>
          <w:i/>
          <w:iCs/>
        </w:rPr>
        <w:t>zout</w:t>
      </w:r>
      <w:r w:rsidRPr="005B3374">
        <w:t xml:space="preserve"> (= </w:t>
      </w:r>
      <w:proofErr w:type="spellStart"/>
      <w:r w:rsidRPr="005B3374">
        <w:t>natrium-chloride</w:t>
      </w:r>
      <w:proofErr w:type="spellEnd"/>
      <w:r w:rsidRPr="005B3374">
        <w:t>) zit al voldoende in ons eten</w:t>
      </w:r>
      <w:r w:rsidR="00F12DCD">
        <w:t>. J</w:t>
      </w:r>
      <w:r w:rsidRPr="005B3374">
        <w:t xml:space="preserve">e hoeft het dus eigenlijk niet toe te voegen. Toch gebruiken </w:t>
      </w:r>
      <w:r w:rsidR="00F12DCD">
        <w:t>we</w:t>
      </w:r>
      <w:r w:rsidRPr="005B3374">
        <w:t xml:space="preserve"> </w:t>
      </w:r>
      <w:r w:rsidR="00F12DCD">
        <w:t>zout</w:t>
      </w:r>
      <w:r w:rsidRPr="005B3374">
        <w:t xml:space="preserve"> om de smaak te </w:t>
      </w:r>
      <w:r w:rsidR="008D2C55">
        <w:t>versterken</w:t>
      </w:r>
      <w:r w:rsidRPr="005B3374">
        <w:t>.</w:t>
      </w:r>
      <w:r w:rsidR="00782980">
        <w:t xml:space="preserve"> Je raakt aan zout gewend, </w:t>
      </w:r>
      <w:r w:rsidRPr="005B3374">
        <w:rPr>
          <w:szCs w:val="24"/>
        </w:rPr>
        <w:t xml:space="preserve">zodat je steeds </w:t>
      </w:r>
      <w:r w:rsidR="00F12DCD">
        <w:rPr>
          <w:szCs w:val="24"/>
        </w:rPr>
        <w:t>meer wil gebruiken</w:t>
      </w:r>
      <w:r>
        <w:rPr>
          <w:szCs w:val="24"/>
        </w:rPr>
        <w:t>.</w:t>
      </w:r>
      <w:r w:rsidRPr="005B3374">
        <w:rPr>
          <w:szCs w:val="24"/>
        </w:rPr>
        <w:t xml:space="preserve"> </w:t>
      </w:r>
      <w:r w:rsidR="00782980">
        <w:rPr>
          <w:szCs w:val="24"/>
        </w:rPr>
        <w:br/>
      </w:r>
      <w:r w:rsidRPr="005B3374">
        <w:rPr>
          <w:szCs w:val="24"/>
        </w:rPr>
        <w:t>Te veel zout is slecht voor hart- en bloedvaten.</w:t>
      </w:r>
    </w:p>
    <w:p w14:paraId="03D35F9A" w14:textId="77777777" w:rsidR="00E47CF4" w:rsidRPr="0034621D" w:rsidRDefault="00E47CF4" w:rsidP="00E47CF4">
      <w:pPr>
        <w:ind w:left="2136" w:hanging="2136"/>
        <w:rPr>
          <w:rFonts w:cs="Arial"/>
          <w:b/>
          <w:szCs w:val="24"/>
        </w:rPr>
      </w:pPr>
    </w:p>
    <w:p w14:paraId="5F074613" w14:textId="77777777" w:rsidR="00E47CF4" w:rsidRDefault="00E47CF4" w:rsidP="00E47CF4">
      <w:pPr>
        <w:spacing w:line="276" w:lineRule="auto"/>
        <w:rPr>
          <w:rFonts w:cs="Arial"/>
          <w:b/>
          <w:szCs w:val="24"/>
        </w:rPr>
      </w:pPr>
    </w:p>
    <w:p w14:paraId="35182A68" w14:textId="77777777" w:rsidR="00E47CF4" w:rsidRPr="00557F70" w:rsidRDefault="00E47CF4" w:rsidP="00E47CF4">
      <w:pPr>
        <w:pStyle w:val="Kop4"/>
        <w:ind w:left="2160"/>
      </w:pPr>
      <w:r>
        <w:rPr>
          <w:sz w:val="24"/>
          <w:szCs w:val="24"/>
        </w:rPr>
        <w:t>Welvaartsziekten</w:t>
      </w:r>
    </w:p>
    <w:p w14:paraId="7B1FBA02" w14:textId="4B3B1CCD" w:rsidR="00E47CF4" w:rsidRDefault="00E47CF4" w:rsidP="00E47CF4">
      <w:pPr>
        <w:ind w:left="2160"/>
      </w:pPr>
      <w:r>
        <w:t xml:space="preserve">In landen </w:t>
      </w:r>
      <w:r w:rsidR="00782980">
        <w:t>met</w:t>
      </w:r>
      <w:r>
        <w:t xml:space="preserve"> voedselgebrek kunnen mensen te kort  aan voedingsstoffen binnen krijgen. Er ontstaan dan gebreks-ziekten. </w:t>
      </w:r>
    </w:p>
    <w:p w14:paraId="0B2FE3F4" w14:textId="77777777" w:rsidR="00E47CF4" w:rsidRDefault="00E47CF4" w:rsidP="00E47CF4">
      <w:pPr>
        <w:ind w:left="2160"/>
      </w:pPr>
      <w:r>
        <w:t>In de westerse wereld zijn juist volop producten te koop. Mensen bewegen ook niet altijd genoeg.</w:t>
      </w:r>
    </w:p>
    <w:p w14:paraId="4748B99E" w14:textId="4CC85F4B" w:rsidR="00E47CF4" w:rsidRDefault="00E47CF4" w:rsidP="00E47CF4">
      <w:pPr>
        <w:ind w:left="2160"/>
      </w:pPr>
      <w:r>
        <w:t>Deze leefstijl heeft welvaartsziekten tot gevolg.</w:t>
      </w:r>
    </w:p>
    <w:p w14:paraId="4C05C228" w14:textId="6E12540C" w:rsidR="00E47CF4" w:rsidRDefault="00BE5376" w:rsidP="00E47CF4">
      <w:pPr>
        <w:ind w:left="2127"/>
      </w:pPr>
      <w:r w:rsidRPr="00103E86">
        <w:rPr>
          <w:noProof/>
        </w:rPr>
        <w:drawing>
          <wp:anchor distT="0" distB="0" distL="114300" distR="114300" simplePos="0" relativeHeight="251662336" behindDoc="0" locked="0" layoutInCell="1" allowOverlap="1" wp14:anchorId="78A5E36B" wp14:editId="502F4074">
            <wp:simplePos x="0" y="0"/>
            <wp:positionH relativeFrom="margin">
              <wp:align>right</wp:align>
            </wp:positionH>
            <wp:positionV relativeFrom="paragraph">
              <wp:posOffset>10365</wp:posOffset>
            </wp:positionV>
            <wp:extent cx="723900" cy="723900"/>
            <wp:effectExtent l="0" t="0" r="0" b="0"/>
            <wp:wrapSquare wrapText="bothSides"/>
            <wp:docPr id="3" name="Afbeelding 3" descr="Afbeelding met hart, Lettertype, Valentijnsdag, koekjesvor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hart, Lettertype, Valentijnsdag, koekjesvorm&#10;&#10;Automatisch gegenereerde beschrijvi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6579E" w14:textId="0AD6D0BB" w:rsidR="00E47CF4" w:rsidRDefault="00E47CF4" w:rsidP="00E47CF4">
      <w:pPr>
        <w:pStyle w:val="Plattetekstinspringen2"/>
        <w:spacing w:after="0" w:line="240" w:lineRule="auto"/>
        <w:ind w:left="2127" w:hanging="2160"/>
      </w:pPr>
      <w:r>
        <w:rPr>
          <w:i/>
          <w:sz w:val="20"/>
        </w:rPr>
        <w:t>Hart- en vaatziekten</w:t>
      </w:r>
      <w:r>
        <w:rPr>
          <w:i/>
          <w:sz w:val="20"/>
        </w:rPr>
        <w:tab/>
      </w:r>
      <w:r>
        <w:t xml:space="preserve">Teveel (ongezonde verzadigde) vetten verstoppen de bloedvaten. </w:t>
      </w:r>
      <w:r w:rsidRPr="0034621D">
        <w:t>Gevolg: hart- en vaatziekten, zoals hoge bloeddruk en hartinfarct.</w:t>
      </w:r>
    </w:p>
    <w:p w14:paraId="6C8C0F21" w14:textId="77777777" w:rsidR="00E47CF4" w:rsidRDefault="00E47CF4" w:rsidP="00E47CF4">
      <w:pPr>
        <w:pStyle w:val="Plattetekstinspringen2"/>
        <w:spacing w:after="0" w:line="240" w:lineRule="auto"/>
        <w:ind w:left="2127" w:hanging="2160"/>
      </w:pPr>
    </w:p>
    <w:p w14:paraId="542D50CF" w14:textId="53481894" w:rsidR="00E47CF4" w:rsidRDefault="00E47CF4" w:rsidP="00E47CF4">
      <w:pPr>
        <w:pStyle w:val="Plattetekstinspringen2"/>
        <w:spacing w:after="0" w:line="240" w:lineRule="auto"/>
        <w:ind w:left="2127" w:hanging="2160"/>
      </w:pPr>
      <w:r>
        <w:rPr>
          <w:i/>
          <w:sz w:val="20"/>
        </w:rPr>
        <w:t>Overgewicht</w:t>
      </w:r>
      <w:r>
        <w:rPr>
          <w:i/>
          <w:sz w:val="20"/>
        </w:rPr>
        <w:tab/>
      </w:r>
      <w:r>
        <w:t>Te veel vetten en suiker eten leidt tot overgewicht</w:t>
      </w:r>
      <w:r w:rsidR="00BE5376">
        <w:t xml:space="preserve"> (obesitas)</w:t>
      </w:r>
      <w:r>
        <w:t xml:space="preserve">. </w:t>
      </w:r>
    </w:p>
    <w:p w14:paraId="5C51196E" w14:textId="77777777" w:rsidR="00BE5376" w:rsidRDefault="00E47CF4" w:rsidP="00E47CF4">
      <w:pPr>
        <w:pStyle w:val="Plattetekstinspringen2"/>
        <w:spacing w:after="0" w:line="240" w:lineRule="auto"/>
        <w:ind w:left="2127" w:hanging="2160"/>
      </w:pPr>
      <w:r>
        <w:rPr>
          <w:i/>
          <w:sz w:val="20"/>
        </w:rPr>
        <w:tab/>
      </w:r>
      <w:r>
        <w:t>Overgewicht is een belasting voor de organen en gewrichten.</w:t>
      </w:r>
    </w:p>
    <w:p w14:paraId="6981FDB9" w14:textId="43D0F074" w:rsidR="00E47CF4" w:rsidRDefault="00BE5376" w:rsidP="00E47CF4">
      <w:pPr>
        <w:pStyle w:val="Plattetekstinspringen2"/>
        <w:spacing w:after="0" w:line="240" w:lineRule="auto"/>
        <w:ind w:left="2127" w:hanging="2160"/>
      </w:pPr>
      <w:r>
        <w:rPr>
          <w:i/>
          <w:sz w:val="20"/>
        </w:rPr>
        <w:t>Suikerziekte</w:t>
      </w:r>
      <w:r>
        <w:rPr>
          <w:i/>
          <w:sz w:val="20"/>
        </w:rPr>
        <w:tab/>
      </w:r>
      <w:r w:rsidR="00E47CF4">
        <w:t>Deze mensen hebben meer kans op diabetes (suikerziekte).</w:t>
      </w:r>
    </w:p>
    <w:p w14:paraId="3AEF8AF5" w14:textId="77777777" w:rsidR="00E47CF4" w:rsidRDefault="00E47CF4" w:rsidP="00E47CF4">
      <w:pPr>
        <w:pStyle w:val="Plattetekstinspringen2"/>
        <w:spacing w:after="0" w:line="240" w:lineRule="auto"/>
        <w:ind w:left="2127" w:hanging="2160"/>
      </w:pPr>
    </w:p>
    <w:p w14:paraId="12B2B04C" w14:textId="51F1FF32" w:rsidR="00E47CF4" w:rsidRDefault="00E47CF4" w:rsidP="00E47CF4">
      <w:pPr>
        <w:pStyle w:val="Plattetekstinspringen2"/>
        <w:spacing w:after="0" w:line="240" w:lineRule="auto"/>
        <w:ind w:left="2127" w:hanging="2160"/>
      </w:pPr>
      <w:r>
        <w:rPr>
          <w:i/>
          <w:sz w:val="20"/>
        </w:rPr>
        <w:t>Tandbederf</w:t>
      </w:r>
      <w:r>
        <w:rPr>
          <w:i/>
          <w:sz w:val="20"/>
        </w:rPr>
        <w:tab/>
      </w:r>
      <w:r>
        <w:t>In snoep en frisdrank zit veel suiker</w:t>
      </w:r>
      <w:r w:rsidR="00B23E80">
        <w:t>. Suiker is slecht</w:t>
      </w:r>
      <w:r>
        <w:t xml:space="preserve"> voor het gebit</w:t>
      </w:r>
      <w:r w:rsidR="00B23E80">
        <w:t xml:space="preserve">. </w:t>
      </w:r>
      <w:r w:rsidR="002E7B82">
        <w:t>O</w:t>
      </w:r>
      <w:r w:rsidR="0070045C">
        <w:t xml:space="preserve">ok </w:t>
      </w:r>
      <w:r>
        <w:t xml:space="preserve">het zuur in </w:t>
      </w:r>
      <w:r w:rsidR="002E7B82">
        <w:t>fris</w:t>
      </w:r>
      <w:r>
        <w:t>drank tast het tandglazuur aan.</w:t>
      </w:r>
    </w:p>
    <w:p w14:paraId="6C221E89" w14:textId="77777777" w:rsidR="00E47CF4" w:rsidRDefault="00E47CF4" w:rsidP="00E47CF4">
      <w:pPr>
        <w:ind w:left="2340"/>
        <w:rPr>
          <w:b/>
        </w:rPr>
      </w:pPr>
    </w:p>
    <w:p w14:paraId="46D3859D" w14:textId="77777777" w:rsidR="0070045C" w:rsidRDefault="0070045C" w:rsidP="0070045C">
      <w:pPr>
        <w:pStyle w:val="Kop4"/>
        <w:ind w:left="2127"/>
      </w:pPr>
    </w:p>
    <w:p w14:paraId="412A33DD" w14:textId="3CC0ADAC" w:rsidR="00E203BB" w:rsidRDefault="00E203BB" w:rsidP="00451D49">
      <w:pPr>
        <w:pStyle w:val="Kop4"/>
        <w:numPr>
          <w:ilvl w:val="1"/>
          <w:numId w:val="6"/>
        </w:numPr>
        <w:ind w:left="2127" w:hanging="567"/>
      </w:pPr>
      <w:r>
        <w:t>Vragen bij</w:t>
      </w:r>
      <w:r>
        <w:tab/>
      </w:r>
      <w:r w:rsidR="00451D49">
        <w:t>Tussendoortjes</w:t>
      </w:r>
    </w:p>
    <w:p w14:paraId="21EB12EB" w14:textId="77777777" w:rsidR="00AA7540" w:rsidRDefault="005F33DC"/>
    <w:p w14:paraId="25F8F1B6" w14:textId="77777777" w:rsidR="00E203BB" w:rsidRDefault="00E203BB"/>
    <w:p w14:paraId="7839E3E7" w14:textId="77777777" w:rsidR="00D11BE0" w:rsidRDefault="00D11BE0" w:rsidP="00D11BE0">
      <w:pPr>
        <w:pStyle w:val="Plattetekstinspringen"/>
        <w:numPr>
          <w:ilvl w:val="0"/>
          <w:numId w:val="2"/>
        </w:numPr>
        <w:ind w:left="2268" w:hanging="720"/>
      </w:pPr>
      <w:r w:rsidRPr="00803572">
        <w:t>Waarom staan tussendoortjes niet in de schijf van vijf?</w:t>
      </w:r>
      <w:r w:rsidRPr="00803572">
        <w:br/>
      </w:r>
      <w:r>
        <w:br/>
        <w:t>-</w:t>
      </w:r>
    </w:p>
    <w:p w14:paraId="5FE8FCC4" w14:textId="77777777" w:rsidR="00D11BE0" w:rsidRDefault="00D11BE0" w:rsidP="00D11BE0">
      <w:pPr>
        <w:pStyle w:val="Plattetekstinspringen"/>
        <w:numPr>
          <w:ilvl w:val="0"/>
          <w:numId w:val="2"/>
        </w:numPr>
        <w:spacing w:after="160" w:line="259" w:lineRule="auto"/>
        <w:ind w:left="2268" w:hanging="720"/>
      </w:pPr>
      <w:r>
        <w:t>In welke twee groepen kun je vet indelen?</w:t>
      </w:r>
      <w:r>
        <w:br/>
      </w:r>
      <w:r>
        <w:br/>
        <w:t>-</w:t>
      </w:r>
      <w:r>
        <w:br/>
        <w:t>-</w:t>
      </w:r>
    </w:p>
    <w:p w14:paraId="0835E21E" w14:textId="631A3407" w:rsidR="00D11BE0" w:rsidRDefault="00D11BE0" w:rsidP="00D11BE0">
      <w:pPr>
        <w:pStyle w:val="Plattetekstinspringen"/>
        <w:numPr>
          <w:ilvl w:val="0"/>
          <w:numId w:val="2"/>
        </w:numPr>
        <w:spacing w:after="0"/>
        <w:ind w:left="2268" w:hanging="708"/>
      </w:pPr>
      <w:r>
        <w:t>Onderstreept de schuingedrukte woorden die kloppen.</w:t>
      </w:r>
      <w:r>
        <w:br/>
      </w:r>
      <w:r>
        <w:br/>
      </w:r>
      <w:r w:rsidR="009A0389">
        <w:t>Dierlijk</w:t>
      </w:r>
      <w:r>
        <w:t xml:space="preserve"> vet is </w:t>
      </w:r>
      <w:r w:rsidRPr="008E3751">
        <w:rPr>
          <w:i/>
        </w:rPr>
        <w:t>vloeibaar/ hard</w:t>
      </w:r>
      <w:r>
        <w:t xml:space="preserve">. </w:t>
      </w:r>
      <w:r>
        <w:br/>
      </w:r>
      <w:r>
        <w:br/>
        <w:t xml:space="preserve">Dit vet is </w:t>
      </w:r>
      <w:r w:rsidRPr="008E3751">
        <w:rPr>
          <w:i/>
        </w:rPr>
        <w:t>wel / niet</w:t>
      </w:r>
      <w:r>
        <w:t xml:space="preserve"> gezond omdat het de bloedvaten </w:t>
      </w:r>
      <w:r w:rsidRPr="008E3751">
        <w:rPr>
          <w:i/>
        </w:rPr>
        <w:t>wel / niet</w:t>
      </w:r>
      <w:r>
        <w:t xml:space="preserve"> verstopt </w:t>
      </w:r>
      <w:r>
        <w:br/>
      </w:r>
    </w:p>
    <w:p w14:paraId="46F3D07A" w14:textId="79D6C62A" w:rsidR="00956395" w:rsidRDefault="00956395" w:rsidP="00956395">
      <w:pPr>
        <w:pStyle w:val="Plattetekstinspringen"/>
        <w:numPr>
          <w:ilvl w:val="0"/>
          <w:numId w:val="2"/>
        </w:numPr>
        <w:spacing w:after="0"/>
        <w:ind w:left="2268" w:hanging="708"/>
      </w:pPr>
      <w:r>
        <w:lastRenderedPageBreak/>
        <w:t xml:space="preserve">Wat betekent het als </w:t>
      </w:r>
      <w:r w:rsidR="004143AC">
        <w:t>de term</w:t>
      </w:r>
      <w:r>
        <w:t xml:space="preserve"> </w:t>
      </w:r>
      <w:r w:rsidR="006829F8">
        <w:t>‘l</w:t>
      </w:r>
      <w:r>
        <w:t>ight</w:t>
      </w:r>
      <w:r w:rsidR="006829F8">
        <w:t>’</w:t>
      </w:r>
      <w:r>
        <w:t xml:space="preserve"> op een verpakking van chips of cola staat?</w:t>
      </w:r>
      <w:r>
        <w:br/>
      </w:r>
      <w:r>
        <w:br/>
        <w:t>-</w:t>
      </w:r>
      <w:r>
        <w:br/>
      </w:r>
    </w:p>
    <w:p w14:paraId="1291AE1E" w14:textId="0CF8B896" w:rsidR="00956395" w:rsidRDefault="00956395" w:rsidP="00956395">
      <w:pPr>
        <w:pStyle w:val="Plattetekstinspringen"/>
        <w:numPr>
          <w:ilvl w:val="0"/>
          <w:numId w:val="2"/>
        </w:numPr>
        <w:spacing w:after="0"/>
        <w:ind w:left="2268" w:hanging="708"/>
      </w:pPr>
      <w:r>
        <w:t xml:space="preserve">Op de verpakking van vruchtensap staat </w:t>
      </w:r>
      <w:r w:rsidR="004143AC">
        <w:t>‘</w:t>
      </w:r>
      <w:r>
        <w:t>gezoet</w:t>
      </w:r>
      <w:r w:rsidR="004143AC">
        <w:t>’</w:t>
      </w:r>
      <w:r>
        <w:t xml:space="preserve">. Toch staat er bij de voedingswaarde op het etiket dat er </w:t>
      </w:r>
      <w:r w:rsidR="003562C9">
        <w:t>suiker</w:t>
      </w:r>
      <w:r>
        <w:t xml:space="preserve"> in zit. </w:t>
      </w:r>
      <w:r w:rsidR="003562C9">
        <w:br/>
      </w:r>
      <w:r>
        <w:t>Waar kom</w:t>
      </w:r>
      <w:r w:rsidR="003562C9">
        <w:t xml:space="preserve">t </w:t>
      </w:r>
      <w:r>
        <w:t>d</w:t>
      </w:r>
      <w:r w:rsidR="003562C9">
        <w:t>at</w:t>
      </w:r>
      <w:r>
        <w:t xml:space="preserve"> vandaan? </w:t>
      </w:r>
      <w:r>
        <w:br/>
      </w:r>
      <w:r>
        <w:br/>
        <w:t xml:space="preserve">-  </w:t>
      </w:r>
      <w:r>
        <w:br/>
      </w:r>
    </w:p>
    <w:p w14:paraId="70109367" w14:textId="1C9ED78C" w:rsidR="00956395" w:rsidRDefault="00956395" w:rsidP="00956395">
      <w:pPr>
        <w:pStyle w:val="Plattetekstinspringen"/>
        <w:numPr>
          <w:ilvl w:val="0"/>
          <w:numId w:val="2"/>
        </w:numPr>
        <w:spacing w:after="0"/>
        <w:ind w:left="2268" w:hanging="708"/>
      </w:pPr>
      <w:r w:rsidRPr="00956395">
        <w:rPr>
          <w:rFonts w:cs="Arial"/>
        </w:rPr>
        <w:t>Noem een nadeel voor de gezondheid bij het gebruik van teveel zout?</w:t>
      </w:r>
      <w:r w:rsidRPr="00956395">
        <w:rPr>
          <w:rFonts w:cs="Arial"/>
        </w:rPr>
        <w:br/>
      </w:r>
      <w:r w:rsidRPr="00956395">
        <w:rPr>
          <w:rFonts w:cs="Arial"/>
        </w:rPr>
        <w:br/>
      </w:r>
      <w:r>
        <w:t>-</w:t>
      </w:r>
      <w:r w:rsidR="005E6720">
        <w:br/>
      </w:r>
    </w:p>
    <w:p w14:paraId="03FE11BF" w14:textId="77777777" w:rsidR="00497042" w:rsidRDefault="00497042" w:rsidP="00497042">
      <w:pPr>
        <w:pStyle w:val="Plattetekstinspringen"/>
        <w:numPr>
          <w:ilvl w:val="0"/>
          <w:numId w:val="2"/>
        </w:numPr>
        <w:spacing w:after="0"/>
        <w:ind w:left="2268" w:hanging="708"/>
      </w:pPr>
      <w:r w:rsidRPr="00803572">
        <w:t>Welke welvaartsziekten kennen wij in Nederland?</w:t>
      </w:r>
      <w:r>
        <w:br/>
      </w:r>
      <w:r>
        <w:br/>
        <w:t>-</w:t>
      </w:r>
      <w:r>
        <w:br/>
        <w:t>-</w:t>
      </w:r>
      <w:r>
        <w:br/>
      </w:r>
    </w:p>
    <w:p w14:paraId="44FB6FD4" w14:textId="589BBE1E" w:rsidR="00497042" w:rsidRDefault="00497042" w:rsidP="00497042">
      <w:pPr>
        <w:pStyle w:val="Plattetekstinspringen"/>
        <w:numPr>
          <w:ilvl w:val="0"/>
          <w:numId w:val="2"/>
        </w:numPr>
        <w:spacing w:after="0"/>
        <w:ind w:left="2268" w:hanging="708"/>
      </w:pPr>
      <w:r w:rsidRPr="00803572">
        <w:t>Door welke verkeerde voedingsgewoonten komen die welvaartziekten?</w:t>
      </w:r>
      <w:r>
        <w:br/>
      </w:r>
      <w:r>
        <w:br/>
        <w:t>-</w:t>
      </w:r>
      <w:r>
        <w:br/>
        <w:t>-</w:t>
      </w:r>
      <w:r>
        <w:br/>
        <w:t>-</w:t>
      </w:r>
      <w:r>
        <w:br/>
        <w:t>-</w:t>
      </w:r>
      <w:r>
        <w:br/>
      </w:r>
    </w:p>
    <w:p w14:paraId="126D2824" w14:textId="08E44972" w:rsidR="005E6720" w:rsidRPr="00497042" w:rsidRDefault="005E6720" w:rsidP="00892C0A">
      <w:pPr>
        <w:pStyle w:val="Plattetekstinspringen"/>
        <w:spacing w:after="0"/>
      </w:pPr>
      <w:r w:rsidRPr="00497042">
        <w:rPr>
          <w:rFonts w:cs="Arial"/>
          <w:b/>
        </w:rPr>
        <w:t>Voedingswaardetabel per portie (= 20 ml)</w:t>
      </w:r>
      <w:r w:rsidRPr="00497042">
        <w:rPr>
          <w:rFonts w:cs="Arial"/>
          <w:b/>
        </w:rPr>
        <w:br/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987"/>
        <w:gridCol w:w="720"/>
        <w:gridCol w:w="565"/>
        <w:gridCol w:w="1542"/>
        <w:gridCol w:w="1320"/>
        <w:gridCol w:w="976"/>
        <w:gridCol w:w="876"/>
        <w:gridCol w:w="974"/>
      </w:tblGrid>
      <w:tr w:rsidR="005E6720" w:rsidRPr="00E40E2A" w14:paraId="030F759D" w14:textId="77777777" w:rsidTr="00A653B8">
        <w:tc>
          <w:tcPr>
            <w:tcW w:w="1253" w:type="dxa"/>
            <w:shd w:val="clear" w:color="auto" w:fill="auto"/>
          </w:tcPr>
          <w:p w14:paraId="00A9A5BA" w14:textId="527A138F" w:rsidR="005E6720" w:rsidRPr="00E40E2A" w:rsidRDefault="00A653B8" w:rsidP="00C101D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</w:t>
            </w:r>
            <w:r w:rsidR="005E6720" w:rsidRPr="00E40E2A">
              <w:rPr>
                <w:rFonts w:cs="Arial"/>
                <w:b/>
                <w:sz w:val="20"/>
              </w:rPr>
              <w:t>auzen</w:t>
            </w:r>
          </w:p>
        </w:tc>
        <w:tc>
          <w:tcPr>
            <w:tcW w:w="986" w:type="dxa"/>
            <w:shd w:val="clear" w:color="auto" w:fill="auto"/>
          </w:tcPr>
          <w:p w14:paraId="07479057" w14:textId="5A62A22E" w:rsidR="005E6720" w:rsidRPr="00E40E2A" w:rsidRDefault="005E6720" w:rsidP="00C101D2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Energi</w:t>
            </w:r>
            <w:r w:rsidR="00A653B8">
              <w:rPr>
                <w:rFonts w:cs="Arial"/>
                <w:b/>
                <w:sz w:val="20"/>
              </w:rPr>
              <w:t>e</w:t>
            </w:r>
            <w:r w:rsidRPr="00E40E2A">
              <w:rPr>
                <w:rFonts w:cs="Arial"/>
                <w:b/>
                <w:sz w:val="20"/>
              </w:rPr>
              <w:t xml:space="preserve"> kcal</w:t>
            </w:r>
          </w:p>
        </w:tc>
        <w:tc>
          <w:tcPr>
            <w:tcW w:w="719" w:type="dxa"/>
            <w:shd w:val="clear" w:color="auto" w:fill="auto"/>
          </w:tcPr>
          <w:p w14:paraId="5F78FCD2" w14:textId="77777777" w:rsidR="005E6720" w:rsidRPr="00E40E2A" w:rsidRDefault="005E6720" w:rsidP="00C101D2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Eiwit</w:t>
            </w:r>
          </w:p>
          <w:p w14:paraId="3F87F7DE" w14:textId="77777777" w:rsidR="005E6720" w:rsidRPr="00E40E2A" w:rsidRDefault="005E6720" w:rsidP="00C101D2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565" w:type="dxa"/>
            <w:shd w:val="clear" w:color="auto" w:fill="auto"/>
          </w:tcPr>
          <w:p w14:paraId="5E3CCD46" w14:textId="77777777" w:rsidR="005E6720" w:rsidRPr="00E40E2A" w:rsidRDefault="005E6720" w:rsidP="00C101D2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Vet</w:t>
            </w:r>
          </w:p>
          <w:p w14:paraId="5D9BD729" w14:textId="77777777" w:rsidR="005E6720" w:rsidRPr="00E40E2A" w:rsidRDefault="005E6720" w:rsidP="00C101D2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1541" w:type="dxa"/>
            <w:shd w:val="clear" w:color="auto" w:fill="auto"/>
          </w:tcPr>
          <w:p w14:paraId="3E9A2CD7" w14:textId="77777777" w:rsidR="005E6720" w:rsidRPr="00E40E2A" w:rsidRDefault="005E6720" w:rsidP="00C101D2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Koolhydraten</w:t>
            </w:r>
          </w:p>
          <w:p w14:paraId="3BB711FE" w14:textId="77777777" w:rsidR="005E6720" w:rsidRPr="00E40E2A" w:rsidRDefault="005E6720" w:rsidP="00C101D2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1319" w:type="dxa"/>
            <w:shd w:val="clear" w:color="auto" w:fill="auto"/>
          </w:tcPr>
          <w:p w14:paraId="793A0799" w14:textId="77777777" w:rsidR="005E6720" w:rsidRPr="00E40E2A" w:rsidRDefault="005E6720" w:rsidP="00C101D2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Verzadigde vetzuren  g</w:t>
            </w:r>
          </w:p>
        </w:tc>
        <w:tc>
          <w:tcPr>
            <w:tcW w:w="975" w:type="dxa"/>
            <w:shd w:val="clear" w:color="auto" w:fill="auto"/>
          </w:tcPr>
          <w:p w14:paraId="42427FFA" w14:textId="77777777" w:rsidR="005E6720" w:rsidRPr="00E40E2A" w:rsidRDefault="005E6720" w:rsidP="00C101D2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Suikers</w:t>
            </w:r>
          </w:p>
          <w:p w14:paraId="0C347C5B" w14:textId="77777777" w:rsidR="005E6720" w:rsidRPr="00E40E2A" w:rsidRDefault="005E6720" w:rsidP="00C101D2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875" w:type="dxa"/>
            <w:shd w:val="clear" w:color="auto" w:fill="auto"/>
          </w:tcPr>
          <w:p w14:paraId="54935D10" w14:textId="77777777" w:rsidR="005E6720" w:rsidRPr="00E40E2A" w:rsidRDefault="005E6720" w:rsidP="00C101D2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Vezels</w:t>
            </w:r>
          </w:p>
          <w:p w14:paraId="34661CE2" w14:textId="77777777" w:rsidR="005E6720" w:rsidRPr="00E40E2A" w:rsidRDefault="005E6720" w:rsidP="00C101D2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981" w:type="dxa"/>
            <w:shd w:val="clear" w:color="auto" w:fill="auto"/>
          </w:tcPr>
          <w:p w14:paraId="4C6EDD6C" w14:textId="77777777" w:rsidR="005E6720" w:rsidRPr="00E40E2A" w:rsidRDefault="005E6720" w:rsidP="00C101D2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Zout</w:t>
            </w:r>
          </w:p>
          <w:p w14:paraId="54315179" w14:textId="77777777" w:rsidR="005E6720" w:rsidRPr="00E40E2A" w:rsidRDefault="005E6720" w:rsidP="00C101D2">
            <w:pPr>
              <w:ind w:left="37"/>
              <w:rPr>
                <w:rFonts w:cs="Arial"/>
                <w:b/>
                <w:sz w:val="20"/>
              </w:rPr>
            </w:pPr>
            <w:r w:rsidRPr="00E40E2A">
              <w:rPr>
                <w:rFonts w:cs="Arial"/>
                <w:b/>
                <w:sz w:val="20"/>
              </w:rPr>
              <w:t>g</w:t>
            </w:r>
          </w:p>
        </w:tc>
      </w:tr>
      <w:tr w:rsidR="005E6720" w:rsidRPr="00E40E2A" w14:paraId="410C5F6D" w14:textId="77777777" w:rsidTr="00A653B8">
        <w:tc>
          <w:tcPr>
            <w:tcW w:w="1253" w:type="dxa"/>
            <w:shd w:val="clear" w:color="auto" w:fill="auto"/>
          </w:tcPr>
          <w:p w14:paraId="031FB5AC" w14:textId="77777777" w:rsidR="005E6720" w:rsidRPr="00E40E2A" w:rsidRDefault="005E6720" w:rsidP="00C101D2">
            <w:pPr>
              <w:ind w:left="-110"/>
              <w:rPr>
                <w:rFonts w:cs="Arial"/>
              </w:rPr>
            </w:pPr>
            <w:r w:rsidRPr="00E40E2A">
              <w:rPr>
                <w:rFonts w:cs="Arial"/>
              </w:rPr>
              <w:t>Zoetzure saus</w:t>
            </w:r>
          </w:p>
        </w:tc>
        <w:tc>
          <w:tcPr>
            <w:tcW w:w="986" w:type="dxa"/>
            <w:shd w:val="clear" w:color="auto" w:fill="auto"/>
          </w:tcPr>
          <w:p w14:paraId="72892C59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50</w:t>
            </w:r>
          </w:p>
        </w:tc>
        <w:tc>
          <w:tcPr>
            <w:tcW w:w="719" w:type="dxa"/>
            <w:shd w:val="clear" w:color="auto" w:fill="auto"/>
          </w:tcPr>
          <w:p w14:paraId="13775142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637517C8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14:paraId="1E1E4673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12</w:t>
            </w:r>
          </w:p>
        </w:tc>
        <w:tc>
          <w:tcPr>
            <w:tcW w:w="1319" w:type="dxa"/>
            <w:shd w:val="clear" w:color="auto" w:fill="auto"/>
          </w:tcPr>
          <w:p w14:paraId="0A8167BF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2175C62F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11</w:t>
            </w:r>
          </w:p>
        </w:tc>
        <w:tc>
          <w:tcPr>
            <w:tcW w:w="875" w:type="dxa"/>
            <w:shd w:val="clear" w:color="auto" w:fill="auto"/>
          </w:tcPr>
          <w:p w14:paraId="3E40AA9A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14:paraId="51DDB242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0.4</w:t>
            </w:r>
          </w:p>
        </w:tc>
      </w:tr>
      <w:tr w:rsidR="005E6720" w:rsidRPr="00E40E2A" w14:paraId="35E651DF" w14:textId="77777777" w:rsidTr="00A653B8">
        <w:tc>
          <w:tcPr>
            <w:tcW w:w="1253" w:type="dxa"/>
            <w:shd w:val="clear" w:color="auto" w:fill="auto"/>
          </w:tcPr>
          <w:p w14:paraId="12B59D16" w14:textId="1D5EDDAB" w:rsidR="005E6720" w:rsidRPr="00E40E2A" w:rsidRDefault="00A653B8" w:rsidP="00C101D2">
            <w:pPr>
              <w:ind w:left="-11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5E6720" w:rsidRPr="00E40E2A">
              <w:rPr>
                <w:rFonts w:cs="Arial"/>
              </w:rPr>
              <w:t>erriesaus</w:t>
            </w:r>
          </w:p>
        </w:tc>
        <w:tc>
          <w:tcPr>
            <w:tcW w:w="986" w:type="dxa"/>
            <w:shd w:val="clear" w:color="auto" w:fill="auto"/>
          </w:tcPr>
          <w:p w14:paraId="5C580937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45</w:t>
            </w:r>
          </w:p>
        </w:tc>
        <w:tc>
          <w:tcPr>
            <w:tcW w:w="719" w:type="dxa"/>
            <w:shd w:val="clear" w:color="auto" w:fill="auto"/>
          </w:tcPr>
          <w:p w14:paraId="386673F9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4D7BEE00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14:paraId="266647F9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11</w:t>
            </w:r>
          </w:p>
        </w:tc>
        <w:tc>
          <w:tcPr>
            <w:tcW w:w="1319" w:type="dxa"/>
            <w:shd w:val="clear" w:color="auto" w:fill="auto"/>
          </w:tcPr>
          <w:p w14:paraId="3CE3EA5B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0EA2892B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8</w:t>
            </w:r>
          </w:p>
        </w:tc>
        <w:tc>
          <w:tcPr>
            <w:tcW w:w="875" w:type="dxa"/>
            <w:shd w:val="clear" w:color="auto" w:fill="auto"/>
          </w:tcPr>
          <w:p w14:paraId="0C74DD83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14:paraId="7A62A87A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0.3</w:t>
            </w:r>
          </w:p>
        </w:tc>
      </w:tr>
      <w:tr w:rsidR="005E6720" w:rsidRPr="00E40E2A" w14:paraId="15919263" w14:textId="77777777" w:rsidTr="00A653B8">
        <w:tc>
          <w:tcPr>
            <w:tcW w:w="1253" w:type="dxa"/>
            <w:shd w:val="clear" w:color="auto" w:fill="auto"/>
          </w:tcPr>
          <w:p w14:paraId="5FDFB419" w14:textId="25343DAD" w:rsidR="005E6720" w:rsidRPr="00E40E2A" w:rsidRDefault="00A653B8" w:rsidP="00C101D2">
            <w:pPr>
              <w:ind w:left="-11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5E6720" w:rsidRPr="00E40E2A">
              <w:rPr>
                <w:rFonts w:cs="Arial"/>
              </w:rPr>
              <w:t>etchup</w:t>
            </w:r>
          </w:p>
        </w:tc>
        <w:tc>
          <w:tcPr>
            <w:tcW w:w="986" w:type="dxa"/>
            <w:shd w:val="clear" w:color="auto" w:fill="auto"/>
          </w:tcPr>
          <w:p w14:paraId="240D05FD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15</w:t>
            </w:r>
          </w:p>
        </w:tc>
        <w:tc>
          <w:tcPr>
            <w:tcW w:w="719" w:type="dxa"/>
            <w:shd w:val="clear" w:color="auto" w:fill="auto"/>
          </w:tcPr>
          <w:p w14:paraId="22AB8BC3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2A1D6AF1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14:paraId="459C74BF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14:paraId="1E378B05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53DD0B2B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14:paraId="62024DFB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14:paraId="0D767C77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0.4</w:t>
            </w:r>
          </w:p>
        </w:tc>
      </w:tr>
      <w:tr w:rsidR="005E6720" w:rsidRPr="00E40E2A" w14:paraId="13324D79" w14:textId="77777777" w:rsidTr="00A653B8">
        <w:tc>
          <w:tcPr>
            <w:tcW w:w="1253" w:type="dxa"/>
            <w:shd w:val="clear" w:color="auto" w:fill="auto"/>
          </w:tcPr>
          <w:p w14:paraId="0CA99970" w14:textId="0201B7E2" w:rsidR="005E6720" w:rsidRPr="00E40E2A" w:rsidRDefault="00A653B8" w:rsidP="00C101D2">
            <w:pPr>
              <w:ind w:left="-11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5E6720" w:rsidRPr="00E40E2A">
              <w:rPr>
                <w:rFonts w:cs="Arial"/>
              </w:rPr>
              <w:t>rietsaus</w:t>
            </w:r>
          </w:p>
        </w:tc>
        <w:tc>
          <w:tcPr>
            <w:tcW w:w="986" w:type="dxa"/>
            <w:shd w:val="clear" w:color="auto" w:fill="auto"/>
          </w:tcPr>
          <w:p w14:paraId="61701D60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55</w:t>
            </w:r>
          </w:p>
        </w:tc>
        <w:tc>
          <w:tcPr>
            <w:tcW w:w="719" w:type="dxa"/>
            <w:shd w:val="clear" w:color="auto" w:fill="auto"/>
          </w:tcPr>
          <w:p w14:paraId="2523D4DA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6AA97507" w14:textId="77777777" w:rsidR="005E6720" w:rsidRPr="00E40E2A" w:rsidRDefault="005E6720" w:rsidP="00C101D2">
            <w:pPr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14:paraId="01FB727A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14:paraId="26635923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4C5F4AA4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14:paraId="7EBF4586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14:paraId="0ADB1E9E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0.4</w:t>
            </w:r>
          </w:p>
        </w:tc>
      </w:tr>
      <w:tr w:rsidR="005E6720" w:rsidRPr="00E40E2A" w14:paraId="277BE575" w14:textId="77777777" w:rsidTr="00A653B8">
        <w:tc>
          <w:tcPr>
            <w:tcW w:w="1253" w:type="dxa"/>
            <w:shd w:val="clear" w:color="auto" w:fill="auto"/>
          </w:tcPr>
          <w:p w14:paraId="0BD2C5AB" w14:textId="44FEBBD4" w:rsidR="005E6720" w:rsidRPr="00E40E2A" w:rsidRDefault="00A653B8" w:rsidP="00C101D2">
            <w:pPr>
              <w:ind w:left="-11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5E6720" w:rsidRPr="00E40E2A">
              <w:rPr>
                <w:rFonts w:cs="Arial"/>
              </w:rPr>
              <w:t>hilisaus</w:t>
            </w:r>
          </w:p>
        </w:tc>
        <w:tc>
          <w:tcPr>
            <w:tcW w:w="986" w:type="dxa"/>
            <w:shd w:val="clear" w:color="auto" w:fill="auto"/>
          </w:tcPr>
          <w:p w14:paraId="2FF5F921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70</w:t>
            </w:r>
          </w:p>
        </w:tc>
        <w:tc>
          <w:tcPr>
            <w:tcW w:w="719" w:type="dxa"/>
            <w:shd w:val="clear" w:color="auto" w:fill="auto"/>
          </w:tcPr>
          <w:p w14:paraId="0A632FD2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1A2E540C" w14:textId="77777777" w:rsidR="005E6720" w:rsidRPr="00E40E2A" w:rsidRDefault="005E6720" w:rsidP="00C101D2">
            <w:pPr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14:paraId="7E5B1225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17</w:t>
            </w:r>
          </w:p>
        </w:tc>
        <w:tc>
          <w:tcPr>
            <w:tcW w:w="1319" w:type="dxa"/>
            <w:shd w:val="clear" w:color="auto" w:fill="auto"/>
          </w:tcPr>
          <w:p w14:paraId="06D401B7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0E528F18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13</w:t>
            </w:r>
          </w:p>
        </w:tc>
        <w:tc>
          <w:tcPr>
            <w:tcW w:w="875" w:type="dxa"/>
            <w:shd w:val="clear" w:color="auto" w:fill="auto"/>
          </w:tcPr>
          <w:p w14:paraId="10483562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14:paraId="3D34A3C7" w14:textId="77777777" w:rsidR="005E6720" w:rsidRPr="00E40E2A" w:rsidRDefault="005E6720" w:rsidP="00C101D2">
            <w:pPr>
              <w:ind w:left="142"/>
              <w:jc w:val="center"/>
              <w:rPr>
                <w:rFonts w:cs="Arial"/>
              </w:rPr>
            </w:pPr>
            <w:r w:rsidRPr="00E40E2A">
              <w:rPr>
                <w:rFonts w:cs="Arial"/>
              </w:rPr>
              <w:t>0.7</w:t>
            </w:r>
          </w:p>
        </w:tc>
      </w:tr>
    </w:tbl>
    <w:p w14:paraId="571E7D03" w14:textId="77777777" w:rsidR="005E6720" w:rsidRPr="00151B24" w:rsidRDefault="005E6720" w:rsidP="005E6720">
      <w:pPr>
        <w:ind w:left="502"/>
        <w:jc w:val="center"/>
        <w:rPr>
          <w:rFonts w:cs="Arial"/>
        </w:rPr>
      </w:pPr>
    </w:p>
    <w:p w14:paraId="184EF18D" w14:textId="4227CED5" w:rsidR="005E6720" w:rsidRPr="00892C0A" w:rsidRDefault="00892C0A" w:rsidP="00892C0A">
      <w:pPr>
        <w:pStyle w:val="Plattetekstinspringen2"/>
        <w:spacing w:after="0" w:line="240" w:lineRule="auto"/>
        <w:ind w:left="2410" w:hanging="850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</w:r>
      <w:r w:rsidR="005E6720" w:rsidRPr="00892C0A">
        <w:rPr>
          <w:rFonts w:cs="Arial"/>
        </w:rPr>
        <w:t>a. Gebruik bovenstaande de tabel. Welke sausen zijn op basis van olie gemaakt?</w:t>
      </w:r>
      <w:r w:rsidR="005E6720" w:rsidRPr="00892C0A">
        <w:rPr>
          <w:rFonts w:cs="Arial"/>
        </w:rPr>
        <w:br/>
      </w:r>
      <w:r w:rsidR="005E6720" w:rsidRPr="00892C0A">
        <w:rPr>
          <w:rFonts w:cs="Arial"/>
        </w:rPr>
        <w:br/>
        <w:t>-</w:t>
      </w:r>
      <w:r w:rsidR="005E6720" w:rsidRPr="00892C0A">
        <w:rPr>
          <w:rFonts w:cs="Arial"/>
        </w:rPr>
        <w:br/>
      </w:r>
      <w:r w:rsidR="005E6720" w:rsidRPr="00892C0A">
        <w:rPr>
          <w:rFonts w:cs="Arial"/>
        </w:rPr>
        <w:br/>
        <w:t>b. Welke saus adviseer je iemand die aan de slanke lijn doet?</w:t>
      </w:r>
      <w:r w:rsidR="005E6720" w:rsidRPr="00892C0A">
        <w:rPr>
          <w:rFonts w:cs="Arial"/>
        </w:rPr>
        <w:br/>
      </w:r>
      <w:r w:rsidR="005E6720" w:rsidRPr="00892C0A">
        <w:rPr>
          <w:rFonts w:cs="Arial"/>
        </w:rPr>
        <w:br/>
        <w:t>-</w:t>
      </w:r>
      <w:r w:rsidR="00C244AF">
        <w:rPr>
          <w:rFonts w:cs="Arial"/>
        </w:rPr>
        <w:br/>
      </w:r>
    </w:p>
    <w:p w14:paraId="53544C1F" w14:textId="77777777" w:rsidR="00E203BB" w:rsidRDefault="00E203BB"/>
    <w:sectPr w:rsidR="00E203B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1F90" w14:textId="77777777" w:rsidR="008B30C0" w:rsidRDefault="008B30C0" w:rsidP="00D52A94">
      <w:r>
        <w:separator/>
      </w:r>
    </w:p>
  </w:endnote>
  <w:endnote w:type="continuationSeparator" w:id="0">
    <w:p w14:paraId="1735CA2F" w14:textId="77777777" w:rsidR="008B30C0" w:rsidRDefault="008B30C0" w:rsidP="00D5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221196"/>
      <w:docPartObj>
        <w:docPartGallery w:val="Page Numbers (Bottom of Page)"/>
        <w:docPartUnique/>
      </w:docPartObj>
    </w:sdtPr>
    <w:sdtEndPr/>
    <w:sdtContent>
      <w:p w14:paraId="03DBFDA8" w14:textId="4A57E0E6" w:rsidR="00C9497E" w:rsidRDefault="00C9497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C4B4A0" w14:textId="77777777" w:rsidR="00C9497E" w:rsidRDefault="00C949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87AE" w14:textId="77777777" w:rsidR="008B30C0" w:rsidRDefault="008B30C0" w:rsidP="00D52A94">
      <w:r>
        <w:separator/>
      </w:r>
    </w:p>
  </w:footnote>
  <w:footnote w:type="continuationSeparator" w:id="0">
    <w:p w14:paraId="2EADDB6B" w14:textId="77777777" w:rsidR="008B30C0" w:rsidRDefault="008B30C0" w:rsidP="00D5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9890" w14:textId="0F0B6609" w:rsidR="00D52A94" w:rsidRPr="00FD1E33" w:rsidRDefault="00D52A94" w:rsidP="00D52A94">
    <w:pPr>
      <w:pStyle w:val="Koptekst"/>
      <w:rPr>
        <w:sz w:val="20"/>
      </w:rPr>
    </w:pPr>
    <w:r>
      <w:rPr>
        <w:sz w:val="20"/>
      </w:rPr>
      <w:t xml:space="preserve">PM2 T 2.6  </w:t>
    </w:r>
    <w:r w:rsidR="001B6535">
      <w:rPr>
        <w:sz w:val="20"/>
      </w:rPr>
      <w:t>B/</w:t>
    </w:r>
    <w:r>
      <w:rPr>
        <w:sz w:val="20"/>
      </w:rPr>
      <w:t xml:space="preserve"> K/T</w:t>
    </w:r>
    <w:r>
      <w:rPr>
        <w:sz w:val="20"/>
      </w:rPr>
      <w:tab/>
    </w:r>
    <w:r>
      <w:rPr>
        <w:sz w:val="20"/>
      </w:rPr>
      <w:tab/>
      <w:t>2023-05-17</w:t>
    </w:r>
  </w:p>
  <w:p w14:paraId="1400E6DB" w14:textId="77777777" w:rsidR="00D52A94" w:rsidRDefault="00D52A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733"/>
    <w:multiLevelType w:val="hybridMultilevel"/>
    <w:tmpl w:val="424E24BA"/>
    <w:lvl w:ilvl="0" w:tplc="FFFFFFFF">
      <w:start w:val="1"/>
      <w:numFmt w:val="decimal"/>
      <w:lvlText w:val="%1."/>
      <w:lvlJc w:val="left"/>
      <w:pPr>
        <w:ind w:left="2421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3B337A0"/>
    <w:multiLevelType w:val="multilevel"/>
    <w:tmpl w:val="534292E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" w15:restartNumberingAfterBreak="0">
    <w:nsid w:val="29D32C1E"/>
    <w:multiLevelType w:val="hybridMultilevel"/>
    <w:tmpl w:val="850A6AD2"/>
    <w:lvl w:ilvl="0" w:tplc="3A8EC786">
      <w:start w:val="1"/>
      <w:numFmt w:val="decimal"/>
      <w:lvlText w:val="%1."/>
      <w:lvlJc w:val="left"/>
      <w:pPr>
        <w:ind w:left="2421" w:hanging="360"/>
      </w:pPr>
      <w:rPr>
        <w:rFonts w:ascii="Arial" w:hAnsi="Arial" w:cs="Arial" w:hint="default"/>
        <w:b w:val="0"/>
      </w:rPr>
    </w:lvl>
    <w:lvl w:ilvl="1" w:tplc="04130019">
      <w:start w:val="1"/>
      <w:numFmt w:val="lowerLetter"/>
      <w:lvlText w:val="%2."/>
      <w:lvlJc w:val="left"/>
      <w:pPr>
        <w:ind w:left="3141" w:hanging="360"/>
      </w:pPr>
    </w:lvl>
    <w:lvl w:ilvl="2" w:tplc="0413001B" w:tentative="1">
      <w:start w:val="1"/>
      <w:numFmt w:val="lowerRoman"/>
      <w:lvlText w:val="%3."/>
      <w:lvlJc w:val="right"/>
      <w:pPr>
        <w:ind w:left="3861" w:hanging="180"/>
      </w:pPr>
    </w:lvl>
    <w:lvl w:ilvl="3" w:tplc="0413000F" w:tentative="1">
      <w:start w:val="1"/>
      <w:numFmt w:val="decimal"/>
      <w:lvlText w:val="%4."/>
      <w:lvlJc w:val="left"/>
      <w:pPr>
        <w:ind w:left="4581" w:hanging="360"/>
      </w:pPr>
    </w:lvl>
    <w:lvl w:ilvl="4" w:tplc="04130019" w:tentative="1">
      <w:start w:val="1"/>
      <w:numFmt w:val="lowerLetter"/>
      <w:lvlText w:val="%5."/>
      <w:lvlJc w:val="left"/>
      <w:pPr>
        <w:ind w:left="5301" w:hanging="360"/>
      </w:pPr>
    </w:lvl>
    <w:lvl w:ilvl="5" w:tplc="0413001B" w:tentative="1">
      <w:start w:val="1"/>
      <w:numFmt w:val="lowerRoman"/>
      <w:lvlText w:val="%6."/>
      <w:lvlJc w:val="right"/>
      <w:pPr>
        <w:ind w:left="6021" w:hanging="180"/>
      </w:pPr>
    </w:lvl>
    <w:lvl w:ilvl="6" w:tplc="0413000F" w:tentative="1">
      <w:start w:val="1"/>
      <w:numFmt w:val="decimal"/>
      <w:lvlText w:val="%7."/>
      <w:lvlJc w:val="left"/>
      <w:pPr>
        <w:ind w:left="6741" w:hanging="360"/>
      </w:pPr>
    </w:lvl>
    <w:lvl w:ilvl="7" w:tplc="04130019" w:tentative="1">
      <w:start w:val="1"/>
      <w:numFmt w:val="lowerLetter"/>
      <w:lvlText w:val="%8."/>
      <w:lvlJc w:val="left"/>
      <w:pPr>
        <w:ind w:left="7461" w:hanging="360"/>
      </w:pPr>
    </w:lvl>
    <w:lvl w:ilvl="8" w:tplc="0413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1B11A9D"/>
    <w:multiLevelType w:val="multilevel"/>
    <w:tmpl w:val="7FBA868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4" w15:restartNumberingAfterBreak="0">
    <w:nsid w:val="572200EE"/>
    <w:multiLevelType w:val="hybridMultilevel"/>
    <w:tmpl w:val="850A6AD2"/>
    <w:lvl w:ilvl="0" w:tplc="FFFFFFFF">
      <w:start w:val="1"/>
      <w:numFmt w:val="decimal"/>
      <w:lvlText w:val="%1."/>
      <w:lvlJc w:val="left"/>
      <w:pPr>
        <w:ind w:left="2421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758F3490"/>
    <w:multiLevelType w:val="hybridMultilevel"/>
    <w:tmpl w:val="424E24BA"/>
    <w:lvl w:ilvl="0" w:tplc="FFFFFFFF">
      <w:start w:val="1"/>
      <w:numFmt w:val="decimal"/>
      <w:lvlText w:val="%1."/>
      <w:lvlJc w:val="left"/>
      <w:pPr>
        <w:ind w:left="2421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num w:numId="1" w16cid:durableId="185871315">
    <w:abstractNumId w:val="3"/>
  </w:num>
  <w:num w:numId="2" w16cid:durableId="802771579">
    <w:abstractNumId w:val="2"/>
  </w:num>
  <w:num w:numId="3" w16cid:durableId="1199511381">
    <w:abstractNumId w:val="5"/>
  </w:num>
  <w:num w:numId="4" w16cid:durableId="1598558903">
    <w:abstractNumId w:val="0"/>
  </w:num>
  <w:num w:numId="5" w16cid:durableId="1640916354">
    <w:abstractNumId w:val="4"/>
  </w:num>
  <w:num w:numId="6" w16cid:durableId="1926457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45"/>
    <w:rsid w:val="00001207"/>
    <w:rsid w:val="000163C1"/>
    <w:rsid w:val="0004092F"/>
    <w:rsid w:val="000A5BE5"/>
    <w:rsid w:val="000E07CC"/>
    <w:rsid w:val="0016685B"/>
    <w:rsid w:val="001B6535"/>
    <w:rsid w:val="001D0F23"/>
    <w:rsid w:val="001F7678"/>
    <w:rsid w:val="002519F0"/>
    <w:rsid w:val="002E02FB"/>
    <w:rsid w:val="002E5B1B"/>
    <w:rsid w:val="002E7B82"/>
    <w:rsid w:val="002F40D4"/>
    <w:rsid w:val="003562C9"/>
    <w:rsid w:val="00403645"/>
    <w:rsid w:val="004143AC"/>
    <w:rsid w:val="00451D49"/>
    <w:rsid w:val="00465EA4"/>
    <w:rsid w:val="00497042"/>
    <w:rsid w:val="00541A41"/>
    <w:rsid w:val="00550086"/>
    <w:rsid w:val="00557688"/>
    <w:rsid w:val="00575742"/>
    <w:rsid w:val="005E6720"/>
    <w:rsid w:val="005F33DC"/>
    <w:rsid w:val="005F3861"/>
    <w:rsid w:val="00670B33"/>
    <w:rsid w:val="006829F8"/>
    <w:rsid w:val="0070045C"/>
    <w:rsid w:val="0076566B"/>
    <w:rsid w:val="00782980"/>
    <w:rsid w:val="007F25CC"/>
    <w:rsid w:val="00831E89"/>
    <w:rsid w:val="00864A3E"/>
    <w:rsid w:val="00871983"/>
    <w:rsid w:val="00892C0A"/>
    <w:rsid w:val="008B30C0"/>
    <w:rsid w:val="008B49DC"/>
    <w:rsid w:val="008D2C55"/>
    <w:rsid w:val="00912731"/>
    <w:rsid w:val="009213A4"/>
    <w:rsid w:val="00956395"/>
    <w:rsid w:val="0095669A"/>
    <w:rsid w:val="00961F7D"/>
    <w:rsid w:val="0099796A"/>
    <w:rsid w:val="009A0389"/>
    <w:rsid w:val="009E2E73"/>
    <w:rsid w:val="00A653B8"/>
    <w:rsid w:val="00B23E80"/>
    <w:rsid w:val="00BE5376"/>
    <w:rsid w:val="00C02516"/>
    <w:rsid w:val="00C244AF"/>
    <w:rsid w:val="00C9497E"/>
    <w:rsid w:val="00CA2996"/>
    <w:rsid w:val="00D11BE0"/>
    <w:rsid w:val="00D217E3"/>
    <w:rsid w:val="00D52A94"/>
    <w:rsid w:val="00D75F94"/>
    <w:rsid w:val="00DB21EA"/>
    <w:rsid w:val="00DD00C1"/>
    <w:rsid w:val="00E130ED"/>
    <w:rsid w:val="00E203BB"/>
    <w:rsid w:val="00E448E8"/>
    <w:rsid w:val="00E47CF4"/>
    <w:rsid w:val="00EB6015"/>
    <w:rsid w:val="00F1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DE0F"/>
  <w15:chartTrackingRefBased/>
  <w15:docId w15:val="{67C9EF13-932F-465B-BF9F-2F36B402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7CF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nl-NL"/>
      <w14:ligatures w14:val="none"/>
    </w:rPr>
  </w:style>
  <w:style w:type="paragraph" w:styleId="Kop4">
    <w:name w:val="heading 4"/>
    <w:basedOn w:val="Standaard"/>
    <w:next w:val="Standaard"/>
    <w:link w:val="Kop4Char"/>
    <w:qFormat/>
    <w:rsid w:val="00E47CF4"/>
    <w:pPr>
      <w:keepNext/>
      <w:ind w:left="1701"/>
      <w:outlineLvl w:val="3"/>
    </w:pPr>
    <w:rPr>
      <w:rFonts w:cs="Arial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E47CF4"/>
    <w:rPr>
      <w:rFonts w:ascii="Arial" w:eastAsia="Times New Roman" w:hAnsi="Arial" w:cs="Arial"/>
      <w:b/>
      <w:bCs/>
      <w:kern w:val="0"/>
      <w:sz w:val="28"/>
      <w:szCs w:val="20"/>
      <w:lang w:eastAsia="nl-NL"/>
      <w14:ligatures w14:val="none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E47CF4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E47CF4"/>
    <w:rPr>
      <w:rFonts w:ascii="Arial" w:eastAsia="Times New Roman" w:hAnsi="Arial" w:cs="Times New Roman"/>
      <w:kern w:val="0"/>
      <w:sz w:val="24"/>
      <w:szCs w:val="20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D52A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2A94"/>
    <w:rPr>
      <w:rFonts w:ascii="Arial" w:eastAsia="Times New Roman" w:hAnsi="Arial" w:cs="Times New Roman"/>
      <w:kern w:val="0"/>
      <w:sz w:val="24"/>
      <w:szCs w:val="20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D52A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2A94"/>
    <w:rPr>
      <w:rFonts w:ascii="Arial" w:eastAsia="Times New Roman" w:hAnsi="Arial" w:cs="Times New Roman"/>
      <w:kern w:val="0"/>
      <w:sz w:val="24"/>
      <w:szCs w:val="20"/>
      <w:lang w:eastAsia="nl-NL"/>
      <w14:ligatures w14:val="none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D11BE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D11BE0"/>
    <w:rPr>
      <w:rFonts w:ascii="Arial" w:eastAsia="Times New Roman" w:hAnsi="Arial" w:cs="Times New Roman"/>
      <w:kern w:val="0"/>
      <w:sz w:val="24"/>
      <w:szCs w:val="20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5E6720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3B9B7A-3DF5-442D-A753-90C159129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9247D-D8F9-4368-9DB1-A3031D2E3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449FF-3485-4C55-A67F-7BE98570DA4E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589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61</cp:revision>
  <dcterms:created xsi:type="dcterms:W3CDTF">2023-05-17T07:01:00Z</dcterms:created>
  <dcterms:modified xsi:type="dcterms:W3CDTF">2023-06-07T13:52:00Z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MediaServiceImageTags">
    <vt:lpwstr/>
  </property>
</Properties>
</file>